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F44" w:rsidRPr="00783F44" w:rsidRDefault="00783F44" w:rsidP="00783F44">
      <w:pPr>
        <w:spacing w:line="240" w:lineRule="auto"/>
        <w:jc w:val="right"/>
        <w:rPr>
          <w:rFonts w:ascii="Times New Roman" w:hAnsi="Times New Roman" w:cs="Times New Roman"/>
          <w:bCs/>
          <w:sz w:val="28"/>
          <w:szCs w:val="28"/>
        </w:rPr>
      </w:pPr>
    </w:p>
    <w:p w:rsidR="00783F44" w:rsidRPr="00783F44" w:rsidRDefault="00783F44" w:rsidP="006764A2">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Федеральное государственное казенное</w:t>
      </w:r>
      <w:r w:rsidR="006764A2">
        <w:rPr>
          <w:rFonts w:ascii="Times New Roman" w:hAnsi="Times New Roman" w:cs="Times New Roman"/>
          <w:bCs/>
          <w:sz w:val="28"/>
          <w:szCs w:val="28"/>
        </w:rPr>
        <w:br/>
      </w:r>
      <w:r w:rsidRPr="00783F44">
        <w:rPr>
          <w:rFonts w:ascii="Times New Roman" w:hAnsi="Times New Roman" w:cs="Times New Roman"/>
          <w:bCs/>
          <w:sz w:val="28"/>
          <w:szCs w:val="28"/>
        </w:rPr>
        <w:t>военное образовательное учреждение высшего образования</w:t>
      </w:r>
    </w:p>
    <w:p w:rsidR="00783F44" w:rsidRPr="00783F44" w:rsidRDefault="00783F44" w:rsidP="00783F44">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«Военный университет имени князя Александра Невского»</w:t>
      </w:r>
    </w:p>
    <w:p w:rsidR="00783F44" w:rsidRPr="00783F44" w:rsidRDefault="00783F44" w:rsidP="00783F44">
      <w:pPr>
        <w:spacing w:after="0" w:line="240" w:lineRule="auto"/>
        <w:jc w:val="center"/>
        <w:rPr>
          <w:rFonts w:ascii="Times New Roman" w:hAnsi="Times New Roman" w:cs="Times New Roman"/>
          <w:bCs/>
          <w:sz w:val="28"/>
          <w:szCs w:val="28"/>
        </w:rPr>
      </w:pPr>
      <w:r w:rsidRPr="00783F44">
        <w:rPr>
          <w:rFonts w:ascii="Times New Roman" w:hAnsi="Times New Roman" w:cs="Times New Roman"/>
          <w:bCs/>
          <w:sz w:val="28"/>
          <w:szCs w:val="28"/>
        </w:rPr>
        <w:t>Министерства обороны Российской Федерации</w:t>
      </w:r>
    </w:p>
    <w:p w:rsidR="00783F44" w:rsidRDefault="00783F44" w:rsidP="00783F44">
      <w:pPr>
        <w:jc w:val="center"/>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r w:rsidRPr="00783F44">
        <w:rPr>
          <w:rFonts w:ascii="Times New Roman" w:hAnsi="Times New Roman" w:cs="Times New Roman"/>
          <w:bCs/>
          <w:i/>
          <w:sz w:val="28"/>
          <w:szCs w:val="28"/>
        </w:rPr>
        <w:t>На правах рукописи</w:t>
      </w:r>
    </w:p>
    <w:p w:rsidR="00783F44" w:rsidRDefault="00783F44" w:rsidP="00783F44">
      <w:pPr>
        <w:jc w:val="right"/>
        <w:rPr>
          <w:rFonts w:ascii="Times New Roman" w:hAnsi="Times New Roman" w:cs="Times New Roman"/>
          <w:bCs/>
          <w:i/>
          <w:sz w:val="28"/>
          <w:szCs w:val="28"/>
        </w:rPr>
      </w:pPr>
    </w:p>
    <w:p w:rsidR="00783F44" w:rsidRDefault="00783F44" w:rsidP="00783F44">
      <w:pPr>
        <w:jc w:val="right"/>
        <w:rPr>
          <w:rFonts w:ascii="Times New Roman" w:hAnsi="Times New Roman" w:cs="Times New Roman"/>
          <w:bCs/>
          <w:i/>
          <w:sz w:val="28"/>
          <w:szCs w:val="28"/>
        </w:rPr>
      </w:pPr>
    </w:p>
    <w:p w:rsidR="00783F44" w:rsidRDefault="00783F44" w:rsidP="00783F44">
      <w:pPr>
        <w:jc w:val="center"/>
        <w:rPr>
          <w:rFonts w:ascii="Times New Roman" w:hAnsi="Times New Roman" w:cs="Times New Roman"/>
          <w:bCs/>
          <w:sz w:val="28"/>
          <w:szCs w:val="28"/>
        </w:rPr>
      </w:pPr>
      <w:r>
        <w:rPr>
          <w:rFonts w:ascii="Times New Roman" w:hAnsi="Times New Roman" w:cs="Times New Roman"/>
          <w:bCs/>
          <w:sz w:val="28"/>
          <w:szCs w:val="28"/>
        </w:rPr>
        <w:t>Гизатулин Ришат Фаритович</w:t>
      </w:r>
    </w:p>
    <w:p w:rsidR="00783F44" w:rsidRDefault="00783F44" w:rsidP="00783F44">
      <w:pPr>
        <w:jc w:val="center"/>
        <w:rPr>
          <w:rFonts w:ascii="Times New Roman" w:hAnsi="Times New Roman" w:cs="Times New Roman"/>
          <w:bCs/>
          <w:sz w:val="28"/>
          <w:szCs w:val="28"/>
        </w:rPr>
      </w:pPr>
    </w:p>
    <w:p w:rsidR="00783F44" w:rsidRDefault="00783F44" w:rsidP="00783F44">
      <w:pPr>
        <w:jc w:val="center"/>
        <w:rPr>
          <w:rFonts w:ascii="Times New Roman" w:hAnsi="Times New Roman" w:cs="Times New Roman"/>
          <w:bCs/>
          <w:sz w:val="28"/>
          <w:szCs w:val="28"/>
        </w:rPr>
      </w:pPr>
    </w:p>
    <w:p w:rsidR="00783F44" w:rsidRPr="00783F44" w:rsidRDefault="00783F44" w:rsidP="00783F44">
      <w:pPr>
        <w:jc w:val="center"/>
        <w:rPr>
          <w:rFonts w:ascii="Times New Roman" w:hAnsi="Times New Roman" w:cs="Times New Roman"/>
          <w:b/>
          <w:bCs/>
          <w:sz w:val="28"/>
          <w:szCs w:val="28"/>
        </w:rPr>
      </w:pPr>
      <w:r w:rsidRPr="00783F44">
        <w:rPr>
          <w:rFonts w:ascii="Times New Roman" w:hAnsi="Times New Roman" w:cs="Times New Roman"/>
          <w:b/>
          <w:bCs/>
          <w:sz w:val="28"/>
          <w:szCs w:val="28"/>
        </w:rPr>
        <w:t>ПСИХОЛОГИЧЕСКИЕ ОСОБЕННОСТИ РАЗВИТИЯ ПРОФЕССИОНАЛЬНОЙ ИДЕНТИЧНО</w:t>
      </w:r>
      <w:r w:rsidR="00FB2C88">
        <w:rPr>
          <w:rFonts w:ascii="Times New Roman" w:hAnsi="Times New Roman" w:cs="Times New Roman"/>
          <w:b/>
          <w:bCs/>
          <w:sz w:val="28"/>
          <w:szCs w:val="28"/>
        </w:rPr>
        <w:t xml:space="preserve">СТИ КУРСАНТОВ </w:t>
      </w:r>
      <w:r w:rsidR="00FB2C88">
        <w:rPr>
          <w:rFonts w:ascii="Times New Roman" w:hAnsi="Times New Roman" w:cs="Times New Roman"/>
          <w:b/>
          <w:bCs/>
          <w:sz w:val="28"/>
          <w:szCs w:val="28"/>
        </w:rPr>
        <w:br/>
        <w:t xml:space="preserve">ВОЕННЫХ ВУЗОВ МО </w:t>
      </w:r>
      <w:r w:rsidRPr="00783F44">
        <w:rPr>
          <w:rFonts w:ascii="Times New Roman" w:hAnsi="Times New Roman" w:cs="Times New Roman"/>
          <w:b/>
          <w:bCs/>
          <w:sz w:val="28"/>
          <w:szCs w:val="28"/>
        </w:rPr>
        <w:t>РФ</w:t>
      </w:r>
    </w:p>
    <w:p w:rsidR="00783F44" w:rsidRDefault="00783F44" w:rsidP="00783F44">
      <w:pPr>
        <w:jc w:val="center"/>
        <w:rPr>
          <w:rFonts w:ascii="Times New Roman" w:hAnsi="Times New Roman" w:cs="Times New Roman"/>
          <w:b/>
          <w:bCs/>
          <w:i/>
          <w:sz w:val="28"/>
          <w:szCs w:val="28"/>
        </w:rPr>
      </w:pPr>
    </w:p>
    <w:p w:rsidR="00783F44" w:rsidRDefault="00783F44" w:rsidP="00783F44">
      <w:pPr>
        <w:jc w:val="center"/>
        <w:rPr>
          <w:rFonts w:ascii="Times New Roman" w:hAnsi="Times New Roman" w:cs="Times New Roman"/>
          <w:b/>
          <w:bCs/>
          <w:i/>
          <w:sz w:val="28"/>
          <w:szCs w:val="28"/>
        </w:rPr>
      </w:pPr>
    </w:p>
    <w:p w:rsidR="00783F44" w:rsidRPr="00783F44" w:rsidRDefault="00783F44" w:rsidP="00783F44">
      <w:pPr>
        <w:jc w:val="center"/>
        <w:rPr>
          <w:rFonts w:ascii="Times New Roman" w:hAnsi="Times New Roman" w:cs="Times New Roman"/>
          <w:bCs/>
          <w:sz w:val="28"/>
          <w:szCs w:val="28"/>
        </w:rPr>
      </w:pPr>
      <w:r w:rsidRPr="00783F44">
        <w:rPr>
          <w:rFonts w:ascii="Times New Roman" w:hAnsi="Times New Roman" w:cs="Times New Roman"/>
          <w:bCs/>
          <w:sz w:val="28"/>
          <w:szCs w:val="28"/>
        </w:rPr>
        <w:t>Специальность 6.3.1. Воинское обучение</w:t>
      </w:r>
      <w:r w:rsidR="006764A2" w:rsidRPr="00783F44">
        <w:rPr>
          <w:rFonts w:ascii="Times New Roman" w:hAnsi="Times New Roman" w:cs="Times New Roman"/>
          <w:bCs/>
          <w:sz w:val="28"/>
          <w:szCs w:val="28"/>
        </w:rPr>
        <w:t xml:space="preserve"> и</w:t>
      </w:r>
      <w:r w:rsidR="006764A2">
        <w:rPr>
          <w:rFonts w:ascii="Times New Roman" w:hAnsi="Times New Roman" w:cs="Times New Roman"/>
          <w:bCs/>
          <w:sz w:val="28"/>
          <w:szCs w:val="28"/>
        </w:rPr>
        <w:t> </w:t>
      </w:r>
      <w:r w:rsidR="006764A2" w:rsidRPr="00783F44">
        <w:rPr>
          <w:rFonts w:ascii="Times New Roman" w:hAnsi="Times New Roman" w:cs="Times New Roman"/>
          <w:bCs/>
          <w:sz w:val="28"/>
          <w:szCs w:val="28"/>
        </w:rPr>
        <w:t>в</w:t>
      </w:r>
      <w:r w:rsidRPr="00783F44">
        <w:rPr>
          <w:rFonts w:ascii="Times New Roman" w:hAnsi="Times New Roman" w:cs="Times New Roman"/>
          <w:bCs/>
          <w:sz w:val="28"/>
          <w:szCs w:val="28"/>
        </w:rPr>
        <w:t>оспитание, боевая подготовка, военная педагогика</w:t>
      </w:r>
      <w:r w:rsidR="006764A2" w:rsidRPr="00783F44">
        <w:rPr>
          <w:rFonts w:ascii="Times New Roman" w:hAnsi="Times New Roman" w:cs="Times New Roman"/>
          <w:bCs/>
          <w:sz w:val="28"/>
          <w:szCs w:val="28"/>
        </w:rPr>
        <w:t xml:space="preserve"> и</w:t>
      </w:r>
      <w:r w:rsidR="006764A2">
        <w:rPr>
          <w:rFonts w:ascii="Times New Roman" w:hAnsi="Times New Roman" w:cs="Times New Roman"/>
          <w:bCs/>
          <w:sz w:val="28"/>
          <w:szCs w:val="28"/>
        </w:rPr>
        <w:t> </w:t>
      </w:r>
      <w:r w:rsidR="006764A2" w:rsidRPr="00783F44">
        <w:rPr>
          <w:rFonts w:ascii="Times New Roman" w:hAnsi="Times New Roman" w:cs="Times New Roman"/>
          <w:bCs/>
          <w:sz w:val="28"/>
          <w:szCs w:val="28"/>
        </w:rPr>
        <w:t>п</w:t>
      </w:r>
      <w:r w:rsidRPr="00783F44">
        <w:rPr>
          <w:rFonts w:ascii="Times New Roman" w:hAnsi="Times New Roman" w:cs="Times New Roman"/>
          <w:bCs/>
          <w:sz w:val="28"/>
          <w:szCs w:val="28"/>
        </w:rPr>
        <w:t xml:space="preserve">сихология, управление повседневной </w:t>
      </w:r>
      <w:r w:rsidRPr="00783F44">
        <w:rPr>
          <w:rFonts w:ascii="Times New Roman" w:hAnsi="Times New Roman" w:cs="Times New Roman"/>
          <w:bCs/>
          <w:sz w:val="28"/>
          <w:szCs w:val="28"/>
        </w:rPr>
        <w:br/>
        <w:t>деятельностью войск</w:t>
      </w:r>
    </w:p>
    <w:p w:rsidR="00783F44" w:rsidRDefault="00783F44" w:rsidP="00783F44">
      <w:pPr>
        <w:jc w:val="center"/>
        <w:rPr>
          <w:rFonts w:ascii="Times New Roman" w:hAnsi="Times New Roman" w:cs="Times New Roman"/>
          <w:b/>
          <w:bCs/>
          <w:i/>
          <w:sz w:val="28"/>
          <w:szCs w:val="28"/>
        </w:rPr>
      </w:pPr>
    </w:p>
    <w:p w:rsidR="00783F44" w:rsidRDefault="00783F44" w:rsidP="00783F44">
      <w:pPr>
        <w:jc w:val="center"/>
        <w:rPr>
          <w:rFonts w:ascii="Times New Roman" w:hAnsi="Times New Roman" w:cs="Times New Roman"/>
          <w:b/>
          <w:bCs/>
          <w:i/>
          <w:sz w:val="28"/>
          <w:szCs w:val="28"/>
        </w:rPr>
      </w:pPr>
    </w:p>
    <w:p w:rsid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АВТОРЕФЕРАТ</w:t>
      </w:r>
    </w:p>
    <w:p w:rsid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Диссертации</w:t>
      </w:r>
      <w:r w:rsidR="006764A2">
        <w:rPr>
          <w:rFonts w:ascii="Times New Roman" w:hAnsi="Times New Roman" w:cs="Times New Roman"/>
          <w:bCs/>
          <w:sz w:val="28"/>
          <w:szCs w:val="28"/>
        </w:rPr>
        <w:t xml:space="preserve"> на с</w:t>
      </w:r>
      <w:r>
        <w:rPr>
          <w:rFonts w:ascii="Times New Roman" w:hAnsi="Times New Roman" w:cs="Times New Roman"/>
          <w:bCs/>
          <w:sz w:val="28"/>
          <w:szCs w:val="28"/>
        </w:rPr>
        <w:t>оискание ученой степени</w:t>
      </w:r>
      <w:r>
        <w:rPr>
          <w:rFonts w:ascii="Times New Roman" w:hAnsi="Times New Roman" w:cs="Times New Roman"/>
          <w:bCs/>
          <w:sz w:val="28"/>
          <w:szCs w:val="28"/>
        </w:rPr>
        <w:br/>
        <w:t>кандидата психологических наук</w:t>
      </w: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6764A2" w:rsidRDefault="006764A2" w:rsidP="00783F44">
      <w:pPr>
        <w:spacing w:after="0" w:line="240" w:lineRule="auto"/>
        <w:jc w:val="center"/>
        <w:rPr>
          <w:rFonts w:ascii="Times New Roman" w:hAnsi="Times New Roman" w:cs="Times New Roman"/>
          <w:bCs/>
          <w:sz w:val="28"/>
          <w:szCs w:val="28"/>
        </w:rPr>
      </w:pPr>
    </w:p>
    <w:p w:rsidR="00783F44" w:rsidRDefault="00783F44" w:rsidP="00783F44">
      <w:pPr>
        <w:spacing w:after="0" w:line="240" w:lineRule="auto"/>
        <w:jc w:val="center"/>
        <w:rPr>
          <w:rFonts w:ascii="Times New Roman" w:hAnsi="Times New Roman" w:cs="Times New Roman"/>
          <w:bCs/>
          <w:sz w:val="28"/>
          <w:szCs w:val="28"/>
        </w:rPr>
      </w:pPr>
    </w:p>
    <w:p w:rsidR="00783F44" w:rsidRPr="00783F44" w:rsidRDefault="00783F44" w:rsidP="00783F4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Москва – </w:t>
      </w:r>
      <w:r w:rsidR="007F5FCD">
        <w:rPr>
          <w:rFonts w:ascii="Times New Roman" w:hAnsi="Times New Roman" w:cs="Times New Roman"/>
          <w:bCs/>
          <w:sz w:val="28"/>
          <w:szCs w:val="28"/>
          <w:highlight w:val="yellow"/>
        </w:rPr>
        <w:t>202</w:t>
      </w:r>
      <w:r w:rsidR="007F5FCD">
        <w:rPr>
          <w:rFonts w:ascii="Times New Roman" w:hAnsi="Times New Roman" w:cs="Times New Roman"/>
          <w:bCs/>
          <w:sz w:val="28"/>
          <w:szCs w:val="28"/>
        </w:rPr>
        <w:t>5</w:t>
      </w:r>
      <w:r w:rsidRPr="00783F44">
        <w:rPr>
          <w:rFonts w:ascii="Times New Roman" w:hAnsi="Times New Roman" w:cs="Times New Roman"/>
          <w:b/>
          <w:bCs/>
          <w:i/>
          <w:sz w:val="28"/>
          <w:szCs w:val="28"/>
        </w:rPr>
        <w:br w:type="page"/>
      </w:r>
    </w:p>
    <w:p w:rsidR="006764A2" w:rsidRDefault="006764A2" w:rsidP="006764A2">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lastRenderedPageBreak/>
        <w:t>Общая характеристика работы</w:t>
      </w:r>
    </w:p>
    <w:p w:rsidR="006764A2" w:rsidRDefault="006764A2" w:rsidP="006764A2">
      <w:pPr>
        <w:spacing w:after="0" w:line="360" w:lineRule="auto"/>
        <w:ind w:firstLine="709"/>
        <w:jc w:val="center"/>
        <w:rPr>
          <w:rFonts w:ascii="Times New Roman" w:hAnsi="Times New Roman" w:cs="Times New Roman"/>
          <w:b/>
          <w:bCs/>
          <w:sz w:val="28"/>
          <w:szCs w:val="28"/>
        </w:rPr>
      </w:pP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Современное общество выдвигает перед молодыми людьми ряд сложных задач, особенно в контексте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 в рамках военной службы и определить влияние уникальных факторов, оказывающих воздействие на формирование и развитие профессиональной идентичности будущих офицеров. В данной работе будет проведен анализ психологических особенностей формирования профессиональной идентичности курсантов военных образовательных организаций высшего образования, выявлены особенности этого процесса, а также рассмотрены практические рекомендации по оптимизации формирования профессиональной идентичности будущих офицеров.</w:t>
      </w:r>
    </w:p>
    <w:p w:rsidR="00052CA0" w:rsidRPr="00052CA0" w:rsidRDefault="00052CA0" w:rsidP="00052CA0">
      <w:pPr>
        <w:spacing w:after="0" w:line="360" w:lineRule="auto"/>
        <w:ind w:firstLine="709"/>
        <w:rPr>
          <w:rFonts w:ascii="Times New Roman" w:hAnsi="Times New Roman" w:cs="Times New Roman"/>
          <w:b/>
          <w:sz w:val="28"/>
          <w:szCs w:val="28"/>
        </w:rPr>
      </w:pPr>
      <w:bookmarkStart w:id="0" w:name="_Toc154390838"/>
      <w:r w:rsidRPr="00052CA0">
        <w:rPr>
          <w:rFonts w:ascii="Times New Roman" w:hAnsi="Times New Roman" w:cs="Times New Roman"/>
          <w:b/>
          <w:sz w:val="28"/>
          <w:szCs w:val="28"/>
        </w:rPr>
        <w:t>Обоснование актуальности темы</w:t>
      </w:r>
      <w:bookmarkEnd w:id="0"/>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Изучение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 является актуальной задачей по нескольким причинам:</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Специфика военной службы: военная профессия требует отличительных качеств личности, включая высокий уровень дисциплины, устойчивость к стрессу, лидерские навыки и готовность к ответственности. Изучение психологических особенностей профессиональной идентичности поможет понять, какие именно черты личности формируются в процессе обучения в военном учебном заведении.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2. Влияние обучения на идентичность: анализ психологических особенностей формирования профессиональной идентичности курсантов </w:t>
      </w:r>
      <w:r w:rsidRPr="00052CA0">
        <w:rPr>
          <w:rFonts w:ascii="Times New Roman" w:hAnsi="Times New Roman" w:cs="Times New Roman"/>
          <w:sz w:val="28"/>
          <w:szCs w:val="28"/>
        </w:rPr>
        <w:lastRenderedPageBreak/>
        <w:t>важен для понимания влияния учебной среды и специфики обучения на формирование личности будущих офицеров. Это позволит определить эффективные методы обучения и поддержки обучающихся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Социальная значимость: офицеры играют важную роль в обеспечении национальной безопасности и защите государственных интересов. Понимание психологических особенностей формирования их идентичности поможет улучшить процессы подготовки и обеспечить эффективное выполнение профессиональных обязанностей.</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Идентичность оказывает влияние на эффективность действий военнослужащих в условиях специальной военной операции. Чувство принадлежности к определённой группе и формирование профессиональной идентичности имеют важное значение для выполнения задач по предназначению.</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Изучение данных особенностей важно для разработки программ обучения, направленных на укрепление профессиональной идентичности курсантов, а также для повышения эффективности военного образования в целом.</w:t>
      </w:r>
    </w:p>
    <w:p w:rsidR="00052CA0" w:rsidRPr="00052CA0" w:rsidRDefault="00052CA0" w:rsidP="00052CA0">
      <w:pPr>
        <w:spacing w:after="0" w:line="360" w:lineRule="auto"/>
        <w:ind w:firstLine="709"/>
        <w:rPr>
          <w:rFonts w:ascii="Times New Roman" w:hAnsi="Times New Roman" w:cs="Times New Roman"/>
          <w:b/>
          <w:sz w:val="28"/>
          <w:szCs w:val="28"/>
        </w:rPr>
      </w:pPr>
      <w:bookmarkStart w:id="1" w:name="_Toc154390839"/>
      <w:r w:rsidRPr="00052CA0">
        <w:rPr>
          <w:rFonts w:ascii="Times New Roman" w:hAnsi="Times New Roman" w:cs="Times New Roman"/>
          <w:b/>
          <w:sz w:val="28"/>
          <w:szCs w:val="28"/>
          <w:highlight w:val="yellow"/>
        </w:rPr>
        <w:t>Проблема и</w:t>
      </w:r>
      <w:r w:rsidRPr="00052CA0">
        <w:rPr>
          <w:rFonts w:ascii="Times New Roman" w:hAnsi="Times New Roman" w:cs="Times New Roman"/>
          <w:b/>
          <w:sz w:val="28"/>
          <w:szCs w:val="28"/>
        </w:rPr>
        <w:t xml:space="preserve"> степень её </w:t>
      </w:r>
      <w:bookmarkEnd w:id="1"/>
      <w:r w:rsidRPr="00052CA0">
        <w:rPr>
          <w:rFonts w:ascii="Times New Roman" w:hAnsi="Times New Roman" w:cs="Times New Roman"/>
          <w:b/>
          <w:sz w:val="28"/>
          <w:szCs w:val="28"/>
          <w:highlight w:val="green"/>
        </w:rPr>
        <w:t>разработанности</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color w:val="000000"/>
          <w:sz w:val="28"/>
          <w:szCs w:val="28"/>
          <w:lang w:eastAsia="ru-RU"/>
        </w:rPr>
        <w:t xml:space="preserve">В рамках рассматриваемой темы выделяются несколько направлений исследований. </w:t>
      </w:r>
      <w:r w:rsidRPr="00052CA0">
        <w:rPr>
          <w:rFonts w:ascii="Times New Roman" w:eastAsia="Times New Roman" w:hAnsi="Times New Roman" w:cs="Times New Roman"/>
          <w:b/>
          <w:i/>
          <w:color w:val="000000"/>
          <w:sz w:val="28"/>
          <w:szCs w:val="28"/>
          <w:lang w:eastAsia="ru-RU"/>
        </w:rPr>
        <w:t>Первое направление</w:t>
      </w:r>
      <w:r w:rsidRPr="00052CA0">
        <w:rPr>
          <w:rFonts w:ascii="Times New Roman" w:eastAsia="Times New Roman" w:hAnsi="Times New Roman" w:cs="Times New Roman"/>
          <w:color w:val="000000"/>
          <w:sz w:val="28"/>
          <w:szCs w:val="28"/>
          <w:lang w:eastAsia="ru-RU"/>
        </w:rPr>
        <w:t xml:space="preserve"> – исследования «идентичности» как явления, представленные в работах философа И.Г. Фихте, психологов У. </w:t>
      </w:r>
      <w:r w:rsidRPr="00052CA0">
        <w:rPr>
          <w:rFonts w:ascii="Times New Roman" w:eastAsia="Times New Roman" w:hAnsi="Times New Roman" w:cs="Times New Roman"/>
          <w:color w:val="000000"/>
          <w:sz w:val="28"/>
          <w:szCs w:val="28"/>
          <w:lang w:eastAsia="ru-RU"/>
        </w:rPr>
        <w:lastRenderedPageBreak/>
        <w:t>Джемса</w:t>
      </w:r>
      <w:r w:rsidRPr="00052CA0">
        <w:rPr>
          <w:rFonts w:ascii="Times New Roman" w:eastAsia="Times New Roman" w:hAnsi="Times New Roman" w:cs="Times New Roman"/>
          <w:color w:val="000000"/>
          <w:sz w:val="28"/>
          <w:szCs w:val="28"/>
          <w:vertAlign w:val="superscript"/>
          <w:lang w:eastAsia="ru-RU"/>
        </w:rPr>
        <w:footnoteReference w:id="1"/>
      </w:r>
      <w:r w:rsidRPr="00052CA0">
        <w:rPr>
          <w:rFonts w:ascii="Times New Roman" w:eastAsia="Times New Roman" w:hAnsi="Times New Roman" w:cs="Times New Roman"/>
          <w:color w:val="000000"/>
          <w:sz w:val="28"/>
          <w:szCs w:val="28"/>
          <w:lang w:eastAsia="ru-RU"/>
        </w:rPr>
        <w:t>, Э. Эриксона</w:t>
      </w:r>
      <w:r w:rsidRPr="00052CA0">
        <w:rPr>
          <w:rFonts w:ascii="Times New Roman" w:eastAsia="Times New Roman" w:hAnsi="Times New Roman" w:cs="Times New Roman"/>
          <w:color w:val="000000"/>
          <w:sz w:val="28"/>
          <w:szCs w:val="28"/>
          <w:vertAlign w:val="superscript"/>
          <w:lang w:eastAsia="ru-RU"/>
        </w:rPr>
        <w:footnoteReference w:id="2"/>
      </w:r>
      <w:r w:rsidRPr="00052CA0">
        <w:rPr>
          <w:rFonts w:ascii="Times New Roman" w:eastAsia="Times New Roman" w:hAnsi="Times New Roman" w:cs="Times New Roman"/>
          <w:color w:val="000000"/>
          <w:sz w:val="28"/>
          <w:szCs w:val="28"/>
          <w:lang w:eastAsia="ru-RU"/>
        </w:rPr>
        <w:t>, К. Левина</w:t>
      </w:r>
      <w:r w:rsidRPr="00052CA0">
        <w:rPr>
          <w:rFonts w:ascii="Times New Roman" w:eastAsia="Times New Roman" w:hAnsi="Times New Roman" w:cs="Times New Roman"/>
          <w:color w:val="000000"/>
          <w:sz w:val="28"/>
          <w:szCs w:val="28"/>
          <w:vertAlign w:val="superscript"/>
          <w:lang w:eastAsia="ru-RU"/>
        </w:rPr>
        <w:footnoteReference w:id="3"/>
      </w:r>
      <w:r w:rsidRPr="00052CA0">
        <w:rPr>
          <w:rFonts w:ascii="Times New Roman" w:eastAsia="Times New Roman" w:hAnsi="Times New Roman" w:cs="Times New Roman"/>
          <w:color w:val="000000"/>
          <w:sz w:val="28"/>
          <w:szCs w:val="28"/>
          <w:lang w:eastAsia="ru-RU"/>
        </w:rPr>
        <w:t xml:space="preserve">, К. </w:t>
      </w:r>
      <w:proofErr w:type="spellStart"/>
      <w:r w:rsidRPr="00052CA0">
        <w:rPr>
          <w:rFonts w:ascii="Times New Roman" w:eastAsia="Times New Roman" w:hAnsi="Times New Roman" w:cs="Times New Roman"/>
          <w:color w:val="000000"/>
          <w:sz w:val="28"/>
          <w:szCs w:val="28"/>
          <w:lang w:eastAsia="ru-RU"/>
        </w:rPr>
        <w:t>Роджерса</w:t>
      </w:r>
      <w:proofErr w:type="spellEnd"/>
      <w:r w:rsidRPr="00052CA0">
        <w:rPr>
          <w:rFonts w:ascii="Times New Roman" w:eastAsia="Times New Roman" w:hAnsi="Times New Roman" w:cs="Times New Roman"/>
          <w:color w:val="000000"/>
          <w:sz w:val="28"/>
          <w:szCs w:val="28"/>
          <w:vertAlign w:val="superscript"/>
          <w:lang w:eastAsia="ru-RU"/>
        </w:rPr>
        <w:footnoteReference w:id="4"/>
      </w:r>
      <w:r w:rsidRPr="00052CA0">
        <w:rPr>
          <w:rFonts w:ascii="Times New Roman" w:eastAsia="Times New Roman" w:hAnsi="Times New Roman" w:cs="Times New Roman"/>
          <w:color w:val="000000"/>
          <w:sz w:val="28"/>
          <w:szCs w:val="28"/>
          <w:lang w:eastAsia="ru-RU"/>
        </w:rPr>
        <w:t xml:space="preserve">, Дж. </w:t>
      </w:r>
      <w:proofErr w:type="spellStart"/>
      <w:r w:rsidRPr="00052CA0">
        <w:rPr>
          <w:rFonts w:ascii="Times New Roman" w:eastAsia="Times New Roman" w:hAnsi="Times New Roman" w:cs="Times New Roman"/>
          <w:color w:val="000000"/>
          <w:sz w:val="28"/>
          <w:szCs w:val="28"/>
          <w:lang w:eastAsia="ru-RU"/>
        </w:rPr>
        <w:t>Марсиа</w:t>
      </w:r>
      <w:proofErr w:type="spellEnd"/>
      <w:r w:rsidRPr="00052CA0">
        <w:rPr>
          <w:rFonts w:ascii="Times New Roman" w:eastAsia="Times New Roman" w:hAnsi="Times New Roman" w:cs="Times New Roman"/>
          <w:color w:val="000000"/>
          <w:sz w:val="28"/>
          <w:szCs w:val="28"/>
          <w:vertAlign w:val="superscript"/>
          <w:lang w:eastAsia="ru-RU"/>
        </w:rPr>
        <w:footnoteReference w:id="5"/>
      </w:r>
      <w:r w:rsidRPr="00052CA0">
        <w:rPr>
          <w:rFonts w:ascii="Times New Roman" w:eastAsia="Times New Roman" w:hAnsi="Times New Roman" w:cs="Times New Roman"/>
          <w:color w:val="000000"/>
          <w:sz w:val="28"/>
          <w:szCs w:val="28"/>
          <w:lang w:eastAsia="ru-RU"/>
        </w:rPr>
        <w:t xml:space="preserve">, А. </w:t>
      </w:r>
      <w:proofErr w:type="spellStart"/>
      <w:r w:rsidRPr="00052CA0">
        <w:rPr>
          <w:rFonts w:ascii="Times New Roman" w:eastAsia="Times New Roman" w:hAnsi="Times New Roman" w:cs="Times New Roman"/>
          <w:color w:val="000000"/>
          <w:sz w:val="28"/>
          <w:szCs w:val="28"/>
          <w:lang w:eastAsia="ru-RU"/>
        </w:rPr>
        <w:t>Ватермана</w:t>
      </w:r>
      <w:proofErr w:type="spellEnd"/>
      <w:r w:rsidRPr="00052CA0">
        <w:rPr>
          <w:rFonts w:ascii="Times New Roman" w:eastAsia="Times New Roman" w:hAnsi="Times New Roman" w:cs="Times New Roman"/>
          <w:color w:val="000000"/>
          <w:sz w:val="28"/>
          <w:szCs w:val="28"/>
          <w:vertAlign w:val="superscript"/>
          <w:lang w:eastAsia="ru-RU"/>
        </w:rPr>
        <w:footnoteReference w:id="6"/>
      </w:r>
      <w:r w:rsidRPr="00052CA0">
        <w:rPr>
          <w:rFonts w:ascii="Times New Roman" w:eastAsia="Times New Roman" w:hAnsi="Times New Roman" w:cs="Times New Roman"/>
          <w:color w:val="000000"/>
          <w:sz w:val="28"/>
          <w:szCs w:val="28"/>
          <w:lang w:eastAsia="ru-RU"/>
        </w:rPr>
        <w:t xml:space="preserve"> и др. Данные исследователи рассматривали идентичность как результат процесса самоопределения, который проходит в течение всей жизни человека. Социокультурный взгляд на природу идентичности представлен в исследованиях Ч. Кули</w:t>
      </w:r>
      <w:r w:rsidRPr="00052CA0">
        <w:rPr>
          <w:rFonts w:ascii="Times New Roman" w:eastAsia="Times New Roman" w:hAnsi="Times New Roman" w:cs="Times New Roman"/>
          <w:color w:val="000000"/>
          <w:sz w:val="28"/>
          <w:szCs w:val="28"/>
          <w:vertAlign w:val="superscript"/>
          <w:lang w:eastAsia="ru-RU"/>
        </w:rPr>
        <w:footnoteReference w:id="7"/>
      </w:r>
      <w:r w:rsidRPr="00052CA0">
        <w:rPr>
          <w:rFonts w:ascii="Times New Roman" w:eastAsia="Times New Roman" w:hAnsi="Times New Roman" w:cs="Times New Roman"/>
          <w:color w:val="000000"/>
          <w:sz w:val="28"/>
          <w:szCs w:val="28"/>
          <w:lang w:eastAsia="ru-RU"/>
        </w:rPr>
        <w:t xml:space="preserve">, Дж. </w:t>
      </w:r>
      <w:proofErr w:type="spellStart"/>
      <w:r w:rsidRPr="00052CA0">
        <w:rPr>
          <w:rFonts w:ascii="Times New Roman" w:eastAsia="Times New Roman" w:hAnsi="Times New Roman" w:cs="Times New Roman"/>
          <w:color w:val="000000"/>
          <w:sz w:val="28"/>
          <w:szCs w:val="28"/>
          <w:lang w:eastAsia="ru-RU"/>
        </w:rPr>
        <w:t>Мида</w:t>
      </w:r>
      <w:proofErr w:type="spellEnd"/>
      <w:r w:rsidRPr="00052CA0">
        <w:rPr>
          <w:rFonts w:ascii="Times New Roman" w:eastAsia="Times New Roman" w:hAnsi="Times New Roman" w:cs="Times New Roman"/>
          <w:color w:val="000000"/>
          <w:sz w:val="28"/>
          <w:szCs w:val="28"/>
          <w:vertAlign w:val="superscript"/>
          <w:lang w:eastAsia="ru-RU"/>
        </w:rPr>
        <w:footnoteReference w:id="8"/>
      </w:r>
      <w:r w:rsidRPr="00052CA0">
        <w:rPr>
          <w:rFonts w:ascii="Times New Roman" w:eastAsia="Times New Roman" w:hAnsi="Times New Roman" w:cs="Times New Roman"/>
          <w:color w:val="000000"/>
          <w:sz w:val="28"/>
          <w:szCs w:val="28"/>
          <w:lang w:eastAsia="ru-RU"/>
        </w:rPr>
        <w:t xml:space="preserve">, Э. </w:t>
      </w:r>
      <w:proofErr w:type="spellStart"/>
      <w:r w:rsidRPr="00052CA0">
        <w:rPr>
          <w:rFonts w:ascii="Times New Roman" w:eastAsia="Times New Roman" w:hAnsi="Times New Roman" w:cs="Times New Roman"/>
          <w:color w:val="000000"/>
          <w:sz w:val="28"/>
          <w:szCs w:val="28"/>
          <w:lang w:eastAsia="ru-RU"/>
        </w:rPr>
        <w:t>Гоффмана</w:t>
      </w:r>
      <w:proofErr w:type="spellEnd"/>
      <w:r w:rsidRPr="00052CA0">
        <w:rPr>
          <w:rFonts w:ascii="Times New Roman" w:eastAsia="Times New Roman" w:hAnsi="Times New Roman" w:cs="Times New Roman"/>
          <w:color w:val="000000"/>
          <w:sz w:val="28"/>
          <w:szCs w:val="28"/>
          <w:vertAlign w:val="superscript"/>
          <w:lang w:eastAsia="ru-RU"/>
        </w:rPr>
        <w:footnoteReference w:id="9"/>
      </w:r>
      <w:r w:rsidRPr="00052CA0">
        <w:rPr>
          <w:rFonts w:ascii="Times New Roman" w:eastAsia="Times New Roman" w:hAnsi="Times New Roman" w:cs="Times New Roman"/>
          <w:color w:val="000000"/>
          <w:sz w:val="28"/>
          <w:szCs w:val="28"/>
          <w:lang w:eastAsia="ru-RU"/>
        </w:rPr>
        <w:t xml:space="preserve">, Ю. </w:t>
      </w:r>
      <w:proofErr w:type="spellStart"/>
      <w:r w:rsidRPr="00052CA0">
        <w:rPr>
          <w:rFonts w:ascii="Times New Roman" w:eastAsia="Times New Roman" w:hAnsi="Times New Roman" w:cs="Times New Roman"/>
          <w:color w:val="000000"/>
          <w:sz w:val="28"/>
          <w:szCs w:val="28"/>
          <w:lang w:eastAsia="ru-RU"/>
        </w:rPr>
        <w:t>Хабермаса</w:t>
      </w:r>
      <w:proofErr w:type="spellEnd"/>
      <w:r w:rsidRPr="00052CA0">
        <w:rPr>
          <w:rFonts w:ascii="Times New Roman" w:eastAsia="Times New Roman" w:hAnsi="Times New Roman" w:cs="Times New Roman"/>
          <w:color w:val="000000"/>
          <w:sz w:val="28"/>
          <w:szCs w:val="28"/>
          <w:vertAlign w:val="superscript"/>
          <w:lang w:eastAsia="ru-RU"/>
        </w:rPr>
        <w:footnoteReference w:id="10"/>
      </w:r>
      <w:r w:rsidRPr="00052CA0">
        <w:rPr>
          <w:rFonts w:ascii="Times New Roman" w:eastAsia="Times New Roman" w:hAnsi="Times New Roman" w:cs="Times New Roman"/>
          <w:color w:val="000000"/>
          <w:sz w:val="28"/>
          <w:szCs w:val="28"/>
          <w:lang w:eastAsia="ru-RU"/>
        </w:rPr>
        <w:t xml:space="preserve"> и др. Указанные авторы рассматривали идентичность как продукт взаимодействия личности с обществом и культурой. Так, Ч. Кули предложил концепцию «зеркального Я», согласно которой человек формирует представление о себе на основе восприятия себя глазами других людей. Дж. </w:t>
      </w:r>
      <w:proofErr w:type="spellStart"/>
      <w:r w:rsidRPr="00052CA0">
        <w:rPr>
          <w:rFonts w:ascii="Times New Roman" w:eastAsia="Times New Roman" w:hAnsi="Times New Roman" w:cs="Times New Roman"/>
          <w:color w:val="000000"/>
          <w:sz w:val="28"/>
          <w:szCs w:val="28"/>
          <w:lang w:eastAsia="ru-RU"/>
        </w:rPr>
        <w:t>Мид</w:t>
      </w:r>
      <w:proofErr w:type="spellEnd"/>
      <w:r w:rsidRPr="00052CA0">
        <w:rPr>
          <w:rFonts w:ascii="Times New Roman" w:eastAsia="Times New Roman" w:hAnsi="Times New Roman" w:cs="Times New Roman"/>
          <w:color w:val="000000"/>
          <w:sz w:val="28"/>
          <w:szCs w:val="28"/>
          <w:lang w:eastAsia="ru-RU"/>
        </w:rPr>
        <w:t xml:space="preserve"> рассматривал идентичность как результат процесса социализации, в ходе которого человек усваивает ценности и нормы общества. </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b/>
          <w:i/>
          <w:color w:val="000000"/>
          <w:sz w:val="28"/>
          <w:szCs w:val="28"/>
        </w:rPr>
        <w:t>Второе направление</w:t>
      </w:r>
      <w:r w:rsidRPr="00052CA0">
        <w:rPr>
          <w:rFonts w:ascii="Times New Roman" w:hAnsi="Times New Roman"/>
          <w:color w:val="000000"/>
          <w:sz w:val="28"/>
          <w:szCs w:val="28"/>
        </w:rPr>
        <w:t xml:space="preserve"> включает в себя исследования, сфокусированные на проблемах именно профессиональной идентичности, то есть содержащие анализ процессов самоидентификации в профессиональной сфере. </w:t>
      </w:r>
      <w:r w:rsidRPr="00052CA0">
        <w:rPr>
          <w:rFonts w:ascii="Times New Roman" w:hAnsi="Times New Roman" w:cs="Times New Roman"/>
          <w:sz w:val="28"/>
          <w:szCs w:val="28"/>
        </w:rPr>
        <w:t xml:space="preserve">В трудах </w:t>
      </w:r>
      <w:r w:rsidRPr="00052CA0">
        <w:rPr>
          <w:rFonts w:ascii="Times New Roman" w:hAnsi="Times New Roman" w:cs="Times New Roman"/>
          <w:sz w:val="28"/>
          <w:szCs w:val="28"/>
        </w:rPr>
        <w:lastRenderedPageBreak/>
        <w:t>Л.С. Выготского</w:t>
      </w:r>
      <w:r w:rsidRPr="00052CA0">
        <w:rPr>
          <w:rFonts w:ascii="Times New Roman" w:hAnsi="Times New Roman" w:cs="Times New Roman"/>
          <w:sz w:val="28"/>
          <w:szCs w:val="28"/>
          <w:vertAlign w:val="superscript"/>
        </w:rPr>
        <w:footnoteReference w:id="11"/>
      </w:r>
      <w:r w:rsidRPr="00052CA0">
        <w:rPr>
          <w:rFonts w:ascii="Times New Roman" w:hAnsi="Times New Roman" w:cs="Times New Roman"/>
          <w:sz w:val="28"/>
          <w:szCs w:val="28"/>
        </w:rPr>
        <w:t>, А.Н. Леонтьева</w:t>
      </w:r>
      <w:r w:rsidRPr="00052CA0">
        <w:rPr>
          <w:rFonts w:ascii="Times New Roman" w:hAnsi="Times New Roman" w:cs="Times New Roman"/>
          <w:sz w:val="28"/>
          <w:szCs w:val="28"/>
          <w:vertAlign w:val="superscript"/>
        </w:rPr>
        <w:footnoteReference w:id="12"/>
      </w:r>
      <w:r w:rsidRPr="00052CA0">
        <w:rPr>
          <w:rFonts w:ascii="Times New Roman" w:hAnsi="Times New Roman" w:cs="Times New Roman"/>
          <w:sz w:val="28"/>
          <w:szCs w:val="28"/>
        </w:rPr>
        <w:t>, С.Л. Рубинштейна</w:t>
      </w:r>
      <w:r w:rsidRPr="00052CA0">
        <w:rPr>
          <w:rFonts w:ascii="Times New Roman" w:hAnsi="Times New Roman" w:cs="Times New Roman"/>
          <w:sz w:val="28"/>
          <w:szCs w:val="28"/>
          <w:vertAlign w:val="superscript"/>
        </w:rPr>
        <w:footnoteReference w:id="13"/>
      </w:r>
      <w:r w:rsidRPr="00052CA0">
        <w:rPr>
          <w:rFonts w:ascii="Times New Roman" w:hAnsi="Times New Roman" w:cs="Times New Roman"/>
          <w:sz w:val="28"/>
          <w:szCs w:val="28"/>
        </w:rPr>
        <w:t>,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052CA0">
        <w:rPr>
          <w:rFonts w:ascii="Times New Roman" w:hAnsi="Times New Roman" w:cs="Times New Roman"/>
          <w:sz w:val="28"/>
          <w:szCs w:val="28"/>
          <w:vertAlign w:val="superscript"/>
        </w:rPr>
        <w:footnoteReference w:id="14"/>
      </w:r>
      <w:r w:rsidRPr="00052CA0">
        <w:rPr>
          <w:rFonts w:ascii="Times New Roman" w:hAnsi="Times New Roman" w:cs="Times New Roman"/>
          <w:sz w:val="28"/>
          <w:szCs w:val="28"/>
        </w:rPr>
        <w:t>, В.Е. Солдатовой</w:t>
      </w:r>
      <w:r w:rsidRPr="00052CA0">
        <w:rPr>
          <w:rFonts w:ascii="Times New Roman" w:hAnsi="Times New Roman" w:cs="Times New Roman"/>
          <w:sz w:val="28"/>
          <w:szCs w:val="28"/>
          <w:vertAlign w:val="superscript"/>
        </w:rPr>
        <w:footnoteReference w:id="15"/>
      </w:r>
      <w:r w:rsidRPr="00052CA0">
        <w:rPr>
          <w:rFonts w:ascii="Times New Roman" w:hAnsi="Times New Roman" w:cs="Times New Roman"/>
          <w:sz w:val="28"/>
          <w:szCs w:val="28"/>
        </w:rPr>
        <w:t xml:space="preserve">, В.Г. </w:t>
      </w:r>
      <w:proofErr w:type="spellStart"/>
      <w:r w:rsidRPr="00052CA0">
        <w:rPr>
          <w:rFonts w:ascii="Times New Roman" w:hAnsi="Times New Roman" w:cs="Times New Roman"/>
          <w:sz w:val="28"/>
          <w:szCs w:val="28"/>
        </w:rPr>
        <w:t>Прутченкова</w:t>
      </w:r>
      <w:proofErr w:type="spellEnd"/>
      <w:r w:rsidRPr="00052CA0">
        <w:rPr>
          <w:rFonts w:ascii="Times New Roman" w:hAnsi="Times New Roman" w:cs="Times New Roman"/>
          <w:sz w:val="28"/>
          <w:szCs w:val="28"/>
          <w:vertAlign w:val="superscript"/>
        </w:rPr>
        <w:footnoteReference w:id="16"/>
      </w:r>
      <w:r w:rsidRPr="00052CA0">
        <w:rPr>
          <w:rFonts w:ascii="Times New Roman" w:hAnsi="Times New Roman" w:cs="Times New Roman"/>
          <w:sz w:val="28"/>
          <w:szCs w:val="28"/>
        </w:rPr>
        <w:t xml:space="preserve">, Ю. П. </w:t>
      </w:r>
      <w:proofErr w:type="spellStart"/>
      <w:r w:rsidRPr="00052CA0">
        <w:rPr>
          <w:rFonts w:ascii="Times New Roman" w:hAnsi="Times New Roman" w:cs="Times New Roman"/>
          <w:sz w:val="28"/>
          <w:szCs w:val="28"/>
        </w:rPr>
        <w:t>Поварёнкова</w:t>
      </w:r>
      <w:proofErr w:type="spellEnd"/>
      <w:r w:rsidRPr="00052CA0">
        <w:rPr>
          <w:rFonts w:ascii="Times New Roman" w:hAnsi="Times New Roman" w:cs="Times New Roman"/>
          <w:sz w:val="28"/>
          <w:szCs w:val="28"/>
          <w:vertAlign w:val="superscript"/>
        </w:rPr>
        <w:footnoteReference w:id="17"/>
      </w:r>
      <w:r w:rsidRPr="00052CA0">
        <w:rPr>
          <w:rFonts w:ascii="Times New Roman" w:hAnsi="Times New Roman" w:cs="Times New Roman"/>
          <w:sz w:val="28"/>
          <w:szCs w:val="28"/>
        </w:rPr>
        <w:t>, Л. Б. Шнейдер</w:t>
      </w:r>
      <w:r w:rsidRPr="00052CA0">
        <w:rPr>
          <w:rFonts w:ascii="Times New Roman" w:hAnsi="Times New Roman" w:cs="Times New Roman"/>
          <w:sz w:val="28"/>
          <w:szCs w:val="28"/>
          <w:vertAlign w:val="superscript"/>
        </w:rPr>
        <w:footnoteReference w:id="18"/>
      </w:r>
      <w:r w:rsidRPr="00052CA0">
        <w:rPr>
          <w:rFonts w:ascii="Times New Roman" w:hAnsi="Times New Roman" w:cs="Times New Roman"/>
          <w:sz w:val="28"/>
          <w:szCs w:val="28"/>
        </w:rPr>
        <w:t xml:space="preserve"> профессиональная идентичность рассматривается как один из важнейших компонентов самосознания. В исследованиях Н.С. </w:t>
      </w:r>
      <w:proofErr w:type="spellStart"/>
      <w:r w:rsidRPr="00052CA0">
        <w:rPr>
          <w:rFonts w:ascii="Times New Roman" w:hAnsi="Times New Roman" w:cs="Times New Roman"/>
          <w:sz w:val="28"/>
          <w:szCs w:val="28"/>
        </w:rPr>
        <w:t>Пряжникова</w:t>
      </w:r>
      <w:proofErr w:type="spellEnd"/>
      <w:r w:rsidRPr="00052CA0">
        <w:rPr>
          <w:rFonts w:ascii="Times New Roman" w:hAnsi="Times New Roman" w:cs="Times New Roman"/>
          <w:sz w:val="28"/>
          <w:szCs w:val="28"/>
          <w:vertAlign w:val="superscript"/>
        </w:rPr>
        <w:footnoteReference w:id="19"/>
      </w:r>
      <w:r w:rsidRPr="00052CA0">
        <w:rPr>
          <w:rFonts w:ascii="Times New Roman" w:hAnsi="Times New Roman" w:cs="Times New Roman"/>
          <w:sz w:val="28"/>
          <w:szCs w:val="28"/>
        </w:rPr>
        <w:t xml:space="preserve">, В.И. </w:t>
      </w:r>
      <w:proofErr w:type="spellStart"/>
      <w:r w:rsidRPr="00052CA0">
        <w:rPr>
          <w:rFonts w:ascii="Times New Roman" w:hAnsi="Times New Roman" w:cs="Times New Roman"/>
          <w:sz w:val="28"/>
          <w:szCs w:val="28"/>
        </w:rPr>
        <w:t>Слободчикова</w:t>
      </w:r>
      <w:proofErr w:type="spellEnd"/>
      <w:r w:rsidRPr="00052CA0">
        <w:rPr>
          <w:rFonts w:ascii="Times New Roman" w:hAnsi="Times New Roman" w:cs="Times New Roman"/>
          <w:sz w:val="28"/>
          <w:szCs w:val="28"/>
          <w:vertAlign w:val="superscript"/>
        </w:rPr>
        <w:footnoteReference w:id="20"/>
      </w:r>
      <w:r w:rsidRPr="00052CA0">
        <w:rPr>
          <w:rFonts w:ascii="Times New Roman" w:hAnsi="Times New Roman" w:cs="Times New Roman"/>
          <w:sz w:val="28"/>
          <w:szCs w:val="28"/>
        </w:rPr>
        <w:t>, Л.А. Карповой</w:t>
      </w:r>
      <w:r w:rsidRPr="00052CA0">
        <w:rPr>
          <w:rFonts w:ascii="Times New Roman" w:hAnsi="Times New Roman" w:cs="Times New Roman"/>
          <w:sz w:val="28"/>
          <w:szCs w:val="28"/>
          <w:vertAlign w:val="superscript"/>
        </w:rPr>
        <w:footnoteReference w:id="21"/>
      </w:r>
      <w:r w:rsidRPr="00052CA0">
        <w:rPr>
          <w:rFonts w:ascii="Times New Roman" w:hAnsi="Times New Roman" w:cs="Times New Roman"/>
          <w:sz w:val="28"/>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b/>
          <w:i/>
          <w:color w:val="000000"/>
          <w:sz w:val="28"/>
          <w:szCs w:val="28"/>
          <w:lang w:eastAsia="ru-RU"/>
        </w:rPr>
        <w:t>Третье направление</w:t>
      </w:r>
      <w:r w:rsidRPr="00052CA0">
        <w:rPr>
          <w:rFonts w:ascii="Times New Roman" w:eastAsia="Times New Roman" w:hAnsi="Times New Roman" w:cs="Times New Roman"/>
          <w:color w:val="000000"/>
          <w:sz w:val="28"/>
          <w:szCs w:val="28"/>
          <w:lang w:eastAsia="ru-RU"/>
        </w:rPr>
        <w:t xml:space="preserve"> включает в себя наиболее релевантные теме диссертационного исследования работы, посвящённые вопросам </w:t>
      </w:r>
      <w:r w:rsidRPr="00052CA0">
        <w:rPr>
          <w:rFonts w:ascii="Times New Roman" w:eastAsia="Times New Roman" w:hAnsi="Times New Roman" w:cs="Times New Roman"/>
          <w:color w:val="000000"/>
          <w:sz w:val="28"/>
          <w:szCs w:val="28"/>
          <w:lang w:eastAsia="ru-RU"/>
        </w:rPr>
        <w:lastRenderedPageBreak/>
        <w:t xml:space="preserve">профессиональной идентичности курсантов военных образовательных организаций, </w:t>
      </w:r>
      <w:r w:rsidRPr="00052CA0">
        <w:rPr>
          <w:rFonts w:ascii="Times New Roman" w:eastAsia="Times New Roman" w:hAnsi="Times New Roman" w:cs="Times New Roman"/>
          <w:sz w:val="28"/>
          <w:szCs w:val="28"/>
          <w:lang w:eastAsia="ru-RU"/>
        </w:rPr>
        <w:t>проводившиеся в работах И.А. Зинина</w:t>
      </w:r>
      <w:r w:rsidRPr="00052CA0">
        <w:rPr>
          <w:rFonts w:ascii="Times New Roman" w:eastAsia="Times New Roman" w:hAnsi="Times New Roman" w:cs="Times New Roman"/>
          <w:sz w:val="28"/>
          <w:szCs w:val="28"/>
          <w:vertAlign w:val="superscript"/>
          <w:lang w:eastAsia="ru-RU"/>
        </w:rPr>
        <w:footnoteReference w:id="22"/>
      </w:r>
      <w:r w:rsidRPr="00052CA0">
        <w:rPr>
          <w:rFonts w:ascii="Times New Roman" w:eastAsia="Times New Roman" w:hAnsi="Times New Roman" w:cs="Times New Roman"/>
          <w:sz w:val="28"/>
          <w:szCs w:val="28"/>
          <w:lang w:eastAsia="ru-RU"/>
        </w:rPr>
        <w:t>, А.А. Карелина</w:t>
      </w:r>
      <w:r w:rsidRPr="00052CA0">
        <w:rPr>
          <w:rFonts w:ascii="Times New Roman" w:eastAsia="Times New Roman" w:hAnsi="Times New Roman" w:cs="Times New Roman"/>
          <w:sz w:val="28"/>
          <w:szCs w:val="28"/>
          <w:vertAlign w:val="superscript"/>
          <w:lang w:eastAsia="ru-RU"/>
        </w:rPr>
        <w:footnoteReference w:id="23"/>
      </w:r>
      <w:r w:rsidRPr="00052CA0">
        <w:rPr>
          <w:rFonts w:ascii="Times New Roman" w:eastAsia="Times New Roman" w:hAnsi="Times New Roman" w:cs="Times New Roman"/>
          <w:sz w:val="28"/>
          <w:szCs w:val="28"/>
          <w:lang w:eastAsia="ru-RU"/>
        </w:rPr>
        <w:t>, В.В. Кузьмина</w:t>
      </w:r>
      <w:r w:rsidRPr="00052CA0">
        <w:rPr>
          <w:rFonts w:ascii="Times New Roman" w:eastAsia="Times New Roman" w:hAnsi="Times New Roman" w:cs="Times New Roman"/>
          <w:sz w:val="28"/>
          <w:szCs w:val="28"/>
          <w:vertAlign w:val="superscript"/>
          <w:lang w:eastAsia="ru-RU"/>
        </w:rPr>
        <w:footnoteReference w:id="24"/>
      </w:r>
      <w:r w:rsidRPr="00052CA0">
        <w:rPr>
          <w:rFonts w:ascii="Times New Roman" w:eastAsia="Times New Roman" w:hAnsi="Times New Roman" w:cs="Times New Roman"/>
          <w:sz w:val="28"/>
          <w:szCs w:val="28"/>
          <w:lang w:eastAsia="ru-RU"/>
        </w:rPr>
        <w:t xml:space="preserve">, В.А. </w:t>
      </w:r>
      <w:proofErr w:type="spellStart"/>
      <w:r w:rsidRPr="00052CA0">
        <w:rPr>
          <w:rFonts w:ascii="Times New Roman" w:eastAsia="Times New Roman" w:hAnsi="Times New Roman" w:cs="Times New Roman"/>
          <w:sz w:val="28"/>
          <w:szCs w:val="28"/>
          <w:lang w:eastAsia="ru-RU"/>
        </w:rPr>
        <w:t>Овчинникова</w:t>
      </w:r>
      <w:proofErr w:type="spellEnd"/>
      <w:r w:rsidRPr="00052CA0">
        <w:rPr>
          <w:rFonts w:ascii="Times New Roman" w:eastAsia="Times New Roman" w:hAnsi="Times New Roman" w:cs="Times New Roman"/>
          <w:sz w:val="28"/>
          <w:szCs w:val="28"/>
          <w:vertAlign w:val="superscript"/>
          <w:lang w:eastAsia="ru-RU"/>
        </w:rPr>
        <w:footnoteReference w:id="25"/>
      </w:r>
      <w:r w:rsidRPr="00052CA0">
        <w:rPr>
          <w:rFonts w:ascii="Times New Roman" w:eastAsia="Times New Roman" w:hAnsi="Times New Roman" w:cs="Times New Roman"/>
          <w:sz w:val="28"/>
          <w:szCs w:val="28"/>
          <w:lang w:eastAsia="ru-RU"/>
        </w:rPr>
        <w:t>, А.В. Соломина</w:t>
      </w:r>
      <w:r w:rsidRPr="00052CA0">
        <w:rPr>
          <w:rFonts w:ascii="Times New Roman" w:eastAsia="Times New Roman" w:hAnsi="Times New Roman" w:cs="Times New Roman"/>
          <w:sz w:val="28"/>
          <w:szCs w:val="28"/>
          <w:vertAlign w:val="superscript"/>
          <w:lang w:eastAsia="ru-RU"/>
        </w:rPr>
        <w:footnoteReference w:id="26"/>
      </w:r>
      <w:r w:rsidRPr="00052CA0">
        <w:rPr>
          <w:rFonts w:ascii="Times New Roman" w:eastAsia="Times New Roman" w:hAnsi="Times New Roman" w:cs="Times New Roman"/>
          <w:sz w:val="28"/>
          <w:szCs w:val="28"/>
          <w:lang w:eastAsia="ru-RU"/>
        </w:rPr>
        <w:t>. Так, в исследовании Н.А. Крыловой</w:t>
      </w:r>
      <w:r w:rsidRPr="00052CA0">
        <w:rPr>
          <w:rFonts w:ascii="Times New Roman" w:eastAsia="Times New Roman" w:hAnsi="Times New Roman" w:cs="Times New Roman"/>
          <w:sz w:val="28"/>
          <w:szCs w:val="28"/>
          <w:vertAlign w:val="superscript"/>
          <w:lang w:eastAsia="ru-RU"/>
        </w:rPr>
        <w:footnoteReference w:id="27"/>
      </w:r>
      <w:r w:rsidRPr="00052CA0">
        <w:rPr>
          <w:rFonts w:ascii="Times New Roman" w:eastAsia="Times New Roman" w:hAnsi="Times New Roman" w:cs="Times New Roman"/>
          <w:sz w:val="28"/>
          <w:szCs w:val="28"/>
          <w:lang w:eastAsia="ru-RU"/>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052CA0">
        <w:rPr>
          <w:rFonts w:ascii="Times New Roman" w:eastAsia="Times New Roman" w:hAnsi="Times New Roman" w:cs="Times New Roman"/>
          <w:bCs/>
          <w:sz w:val="28"/>
          <w:szCs w:val="28"/>
          <w:lang w:eastAsia="ru-RU"/>
        </w:rPr>
        <w:t>социально-психологические условия их обучения в военном вузе, специфика военной профессии, требующая от курсантов релевантных качеств и навыков.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Е.В. </w:t>
      </w:r>
      <w:proofErr w:type="spellStart"/>
      <w:r w:rsidRPr="00052CA0">
        <w:rPr>
          <w:rFonts w:ascii="Times New Roman" w:hAnsi="Times New Roman" w:cs="Times New Roman"/>
          <w:sz w:val="28"/>
          <w:szCs w:val="28"/>
        </w:rPr>
        <w:t>Кочетовой</w:t>
      </w:r>
      <w:proofErr w:type="spellEnd"/>
      <w:r w:rsidRPr="00052CA0">
        <w:rPr>
          <w:rFonts w:ascii="Times New Roman" w:hAnsi="Times New Roman" w:cs="Times New Roman"/>
          <w:sz w:val="28"/>
          <w:szCs w:val="28"/>
          <w:vertAlign w:val="superscript"/>
        </w:rPr>
        <w:footnoteReference w:id="28"/>
      </w:r>
      <w:r w:rsidRPr="00052CA0">
        <w:rPr>
          <w:rFonts w:ascii="Times New Roman" w:hAnsi="Times New Roman" w:cs="Times New Roman"/>
          <w:sz w:val="28"/>
          <w:szCs w:val="28"/>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052CA0" w:rsidRPr="00052CA0" w:rsidRDefault="00052CA0" w:rsidP="00052CA0">
      <w:pPr>
        <w:spacing w:after="0" w:line="360" w:lineRule="auto"/>
        <w:ind w:firstLine="709"/>
        <w:jc w:val="both"/>
        <w:rPr>
          <w:rFonts w:ascii="Times New Roman" w:hAnsi="Times New Roman"/>
          <w:sz w:val="28"/>
          <w:szCs w:val="28"/>
        </w:rPr>
      </w:pPr>
      <w:r w:rsidRPr="00052CA0">
        <w:rPr>
          <w:rFonts w:ascii="Times New Roman" w:hAnsi="Times New Roman" w:cs="Times New Roman"/>
          <w:sz w:val="28"/>
          <w:szCs w:val="28"/>
        </w:rPr>
        <w:t>Е.В. Кузнецовой</w:t>
      </w:r>
      <w:r w:rsidRPr="00052CA0">
        <w:rPr>
          <w:rFonts w:ascii="Times New Roman" w:hAnsi="Times New Roman" w:cs="Times New Roman"/>
          <w:sz w:val="28"/>
          <w:szCs w:val="28"/>
          <w:vertAlign w:val="superscript"/>
        </w:rPr>
        <w:footnoteReference w:id="29"/>
      </w:r>
      <w:r w:rsidRPr="00052CA0">
        <w:rPr>
          <w:rFonts w:ascii="Times New Roman" w:hAnsi="Times New Roman" w:cs="Times New Roman"/>
          <w:sz w:val="28"/>
          <w:szCs w:val="28"/>
        </w:rPr>
        <w:t xml:space="preserve"> анализируется взаимосвязь профессиональной идентичности курсантов с такими показателями их профессиональной </w:t>
      </w:r>
      <w:r w:rsidRPr="00052CA0">
        <w:rPr>
          <w:rFonts w:ascii="Times New Roman" w:hAnsi="Times New Roman" w:cs="Times New Roman"/>
          <w:sz w:val="28"/>
          <w:szCs w:val="28"/>
        </w:rPr>
        <w:lastRenderedPageBreak/>
        <w:t>успешности, как: успеваемость в учебе, удовлетворенность военной службой, желание продолжить военную карьеру.</w:t>
      </w:r>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color w:val="000000"/>
          <w:sz w:val="28"/>
          <w:szCs w:val="28"/>
          <w:lang w:eastAsia="ru-RU"/>
        </w:rPr>
        <w:t>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w:t>
      </w:r>
      <w:bookmarkStart w:id="2" w:name="_Toc154390842"/>
    </w:p>
    <w:p w:rsidR="00052CA0" w:rsidRPr="00052CA0" w:rsidRDefault="00052CA0" w:rsidP="00052CA0">
      <w:pPr>
        <w:spacing w:after="0" w:line="360" w:lineRule="auto"/>
        <w:ind w:firstLine="709"/>
        <w:jc w:val="both"/>
        <w:rPr>
          <w:rFonts w:ascii="Times New Roman" w:eastAsia="Times New Roman" w:hAnsi="Times New Roman" w:cs="Times New Roman"/>
          <w:color w:val="000000"/>
          <w:sz w:val="28"/>
          <w:szCs w:val="28"/>
          <w:lang w:eastAsia="ru-RU"/>
        </w:rPr>
      </w:pPr>
      <w:r w:rsidRPr="00052CA0">
        <w:rPr>
          <w:rFonts w:ascii="Times New Roman" w:eastAsia="Times New Roman" w:hAnsi="Times New Roman" w:cs="Times New Roman"/>
          <w:b/>
          <w:sz w:val="28"/>
          <w:szCs w:val="28"/>
          <w:lang w:eastAsia="ru-RU"/>
        </w:rPr>
        <w:t>Объект</w:t>
      </w:r>
      <w:bookmarkEnd w:id="2"/>
      <w:r w:rsidRPr="00052CA0">
        <w:rPr>
          <w:rFonts w:ascii="Times New Roman" w:eastAsia="Times New Roman" w:hAnsi="Times New Roman" w:cs="Times New Roman"/>
          <w:b/>
          <w:sz w:val="28"/>
          <w:szCs w:val="28"/>
          <w:highlight w:val="green"/>
          <w:lang w:eastAsia="ru-RU"/>
        </w:rPr>
        <w:t>ом</w:t>
      </w:r>
      <w:r w:rsidRPr="00052CA0">
        <w:rPr>
          <w:rFonts w:ascii="Times New Roman" w:eastAsia="Times New Roman" w:hAnsi="Times New Roman" w:cs="Times New Roman"/>
          <w:b/>
          <w:sz w:val="28"/>
          <w:szCs w:val="28"/>
          <w:lang w:eastAsia="ru-RU"/>
        </w:rPr>
        <w:t xml:space="preserve"> исследования </w:t>
      </w:r>
      <w:r w:rsidRPr="00052CA0">
        <w:rPr>
          <w:rFonts w:ascii="Times New Roman" w:eastAsia="Times New Roman" w:hAnsi="Times New Roman" w:cs="Times New Roman"/>
          <w:sz w:val="28"/>
          <w:szCs w:val="28"/>
          <w:lang w:eastAsia="ru-RU"/>
        </w:rPr>
        <w:t xml:space="preserve">данной </w:t>
      </w:r>
      <w:r w:rsidRPr="00052CA0">
        <w:rPr>
          <w:rFonts w:ascii="Times New Roman" w:eastAsia="Times New Roman" w:hAnsi="Times New Roman" w:cs="Times New Roman"/>
          <w:sz w:val="28"/>
          <w:szCs w:val="28"/>
          <w:highlight w:val="green"/>
          <w:lang w:eastAsia="ru-RU"/>
        </w:rPr>
        <w:t>работы</w:t>
      </w:r>
      <w:r w:rsidRPr="00052CA0">
        <w:rPr>
          <w:rFonts w:ascii="Times New Roman" w:eastAsia="Times New Roman" w:hAnsi="Times New Roman" w:cs="Times New Roman"/>
          <w:sz w:val="28"/>
          <w:szCs w:val="28"/>
          <w:lang w:eastAsia="ru-RU"/>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Предмет</w:t>
      </w:r>
      <w:r w:rsidRPr="00052CA0">
        <w:rPr>
          <w:rFonts w:ascii="Times New Roman" w:hAnsi="Times New Roman" w:cs="Times New Roman"/>
          <w:b/>
          <w:sz w:val="28"/>
          <w:szCs w:val="28"/>
          <w:highlight w:val="green"/>
        </w:rPr>
        <w:t>ом</w:t>
      </w:r>
      <w:r w:rsidRPr="00052CA0">
        <w:rPr>
          <w:rFonts w:ascii="Times New Roman" w:hAnsi="Times New Roman" w:cs="Times New Roman"/>
          <w:b/>
          <w:sz w:val="28"/>
          <w:szCs w:val="28"/>
        </w:rPr>
        <w:t xml:space="preserve"> исследования </w:t>
      </w:r>
      <w:r w:rsidRPr="00052CA0">
        <w:rPr>
          <w:rFonts w:ascii="Times New Roman" w:hAnsi="Times New Roman" w:cs="Times New Roman"/>
          <w:sz w:val="28"/>
          <w:szCs w:val="28"/>
        </w:rPr>
        <w:t>являются психологические особенности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rPr>
      </w:pPr>
    </w:p>
    <w:p w:rsidR="00052CA0" w:rsidRPr="00052CA0" w:rsidRDefault="00052CA0" w:rsidP="00052CA0">
      <w:pPr>
        <w:spacing w:after="0" w:line="360" w:lineRule="auto"/>
        <w:ind w:firstLine="709"/>
        <w:rPr>
          <w:rFonts w:ascii="Times New Roman" w:hAnsi="Times New Roman" w:cs="Times New Roman"/>
          <w:b/>
          <w:sz w:val="28"/>
          <w:szCs w:val="28"/>
        </w:rPr>
      </w:pPr>
      <w:bookmarkStart w:id="3" w:name="_Toc154390840"/>
      <w:r w:rsidRPr="00052CA0">
        <w:rPr>
          <w:rFonts w:ascii="Times New Roman" w:hAnsi="Times New Roman" w:cs="Times New Roman"/>
          <w:b/>
          <w:sz w:val="28"/>
          <w:szCs w:val="28"/>
        </w:rPr>
        <w:t>Цели данной работы</w:t>
      </w:r>
      <w:bookmarkEnd w:id="3"/>
      <w:r w:rsidRPr="00052CA0">
        <w:rPr>
          <w:rFonts w:ascii="Times New Roman" w:hAnsi="Times New Roman" w:cs="Times New Roman"/>
          <w:b/>
          <w:sz w:val="28"/>
          <w:szCs w:val="28"/>
        </w:rPr>
        <w:t>:</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t>1. Изучение психологических особенностей: провести анализ психологических особенностей, влияющих на формирование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t>2. Выявление ключевых факторов формирования идентичности: проанализировать основные факторы, оказывающие влияние на становление профессиональной идентичности будущих офицеров в контексте образовательной среды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lastRenderedPageBreak/>
        <w:t>3. Оценка эффективности образовательных программ: оценить эффективность текущих образовательных программ военных образовательных организаций высшего образования с точки зрения их влияния на формирование и развитие профессиональной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4. Разработка рекомендаций: на основе полученных данных выработать практические рекомендации для оптимизации процесса формирования профессиональной идентичности у будущих офицеров военных образовательных организаций высшего образования, что способствует их успешной адаптации и профессиональному росту в военной сфере.</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green"/>
        </w:rPr>
        <w:t>Выявление психологических особенностей развития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rPr>
          <w:rFonts w:ascii="Times New Roman" w:hAnsi="Times New Roman" w:cs="Times New Roman"/>
          <w:b/>
          <w:sz w:val="28"/>
          <w:szCs w:val="28"/>
        </w:rPr>
      </w:pPr>
      <w:bookmarkStart w:id="4" w:name="_Toc154390841"/>
      <w:r w:rsidRPr="00052CA0">
        <w:rPr>
          <w:rFonts w:ascii="Times New Roman" w:hAnsi="Times New Roman" w:cs="Times New Roman"/>
          <w:b/>
          <w:sz w:val="28"/>
          <w:szCs w:val="28"/>
        </w:rPr>
        <w:t>Задачи исследования</w:t>
      </w:r>
      <w:bookmarkEnd w:id="4"/>
      <w:r w:rsidRPr="00052CA0">
        <w:rPr>
          <w:rFonts w:ascii="Times New Roman" w:hAnsi="Times New Roman" w:cs="Times New Roman"/>
          <w:b/>
          <w:sz w:val="28"/>
          <w:szCs w:val="28"/>
        </w:rPr>
        <w:t>:</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Анализ литературы: изучить существующие теории и исследования, связанные с психологическими особенностями формирования профессиональной идентичности для выявления ключевых концепций и подходов.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Проведение эмпирического исследования: собрать и проанализировать эмпирические данные с помощью опросов, интервью и других методов исследования для изучения влияния учебной среды на формирование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Определение факторов формирования идентичности: выделить и описать основные факторы (внутренние и внешние) в процессе обучения в военных вузах, влияющие на становление профессиональной идентичности будущих офицеров.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Оцен</w:t>
      </w:r>
      <w:r w:rsidRPr="00052CA0">
        <w:rPr>
          <w:rFonts w:ascii="Times New Roman" w:hAnsi="Times New Roman" w:cs="Times New Roman"/>
          <w:sz w:val="28"/>
          <w:szCs w:val="28"/>
          <w:highlight w:val="green"/>
        </w:rPr>
        <w:t>ка</w:t>
      </w:r>
      <w:r w:rsidRPr="00052CA0">
        <w:rPr>
          <w:rFonts w:ascii="Times New Roman" w:hAnsi="Times New Roman" w:cs="Times New Roman"/>
          <w:sz w:val="28"/>
          <w:szCs w:val="28"/>
        </w:rPr>
        <w:t xml:space="preserve"> эффективност</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образовательных методов: изучить различные образовательные программы, методы и подходы, используемые в военных вузах, для определения их влияния на процесс формирования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lastRenderedPageBreak/>
        <w:t>5. Формулирование рекомендаций: на основе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rPr>
          <w:rFonts w:ascii="Times New Roman" w:hAnsi="Times New Roman" w:cs="Times New Roman"/>
          <w:b/>
          <w:sz w:val="28"/>
          <w:szCs w:val="28"/>
        </w:rPr>
      </w:pPr>
      <w:bookmarkStart w:id="5" w:name="_Toc154390844"/>
      <w:r w:rsidRPr="00052CA0">
        <w:rPr>
          <w:rFonts w:ascii="Times New Roman" w:hAnsi="Times New Roman" w:cs="Times New Roman"/>
          <w:b/>
          <w:sz w:val="28"/>
          <w:szCs w:val="28"/>
        </w:rPr>
        <w:t>Гипотез</w:t>
      </w:r>
      <w:bookmarkEnd w:id="5"/>
      <w:r w:rsidR="007F5FCD" w:rsidRPr="007F5FCD">
        <w:rPr>
          <w:rFonts w:ascii="Times New Roman" w:hAnsi="Times New Roman" w:cs="Times New Roman"/>
          <w:b/>
          <w:sz w:val="28"/>
          <w:szCs w:val="28"/>
          <w:highlight w:val="green"/>
        </w:rPr>
        <w:t>ы</w:t>
      </w:r>
      <w:r w:rsidRPr="00052CA0">
        <w:rPr>
          <w:rFonts w:ascii="Times New Roman" w:hAnsi="Times New Roman" w:cs="Times New Roman"/>
          <w:b/>
          <w:sz w:val="28"/>
          <w:szCs w:val="28"/>
        </w:rPr>
        <w:t xml:space="preserve">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 xml:space="preserve">Существуют психологические особенности, влияющие на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которые включают в себя: личностные особенности, уровень мотивации, особенности учебной среды и воспитательного процесса. </w:t>
      </w:r>
    </w:p>
    <w:p w:rsidR="00052CA0" w:rsidRPr="00052CA0" w:rsidRDefault="00052CA0" w:rsidP="00052CA0">
      <w:pPr>
        <w:spacing w:after="0" w:line="360" w:lineRule="auto"/>
        <w:ind w:firstLine="709"/>
        <w:rPr>
          <w:rFonts w:ascii="Times New Roman" w:hAnsi="Times New Roman"/>
          <w:sz w:val="28"/>
          <w:highlight w:val="green"/>
        </w:rPr>
      </w:pPr>
      <w:r w:rsidRPr="00052CA0">
        <w:rPr>
          <w:rFonts w:ascii="Times New Roman" w:hAnsi="Times New Roman"/>
          <w:sz w:val="28"/>
          <w:highlight w:val="green"/>
        </w:rPr>
        <w:t xml:space="preserve">1. В процессе обучения курсантов </w:t>
      </w:r>
      <w:r w:rsidRPr="00052CA0">
        <w:rPr>
          <w:rFonts w:ascii="Times New Roman" w:hAnsi="Times New Roman" w:cs="Times New Roman"/>
          <w:sz w:val="28"/>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052CA0">
        <w:rPr>
          <w:rFonts w:ascii="Times New Roman" w:hAnsi="Times New Roman"/>
          <w:sz w:val="28"/>
          <w:highlight w:val="green"/>
        </w:rPr>
        <w:t>профессиональной идентичности.</w:t>
      </w:r>
    </w:p>
    <w:p w:rsidR="00052CA0" w:rsidRPr="00052CA0" w:rsidRDefault="00052CA0" w:rsidP="00052CA0">
      <w:pPr>
        <w:spacing w:after="0" w:line="360" w:lineRule="auto"/>
        <w:ind w:firstLine="709"/>
        <w:rPr>
          <w:rFonts w:ascii="Times New Roman" w:hAnsi="Times New Roman" w:cs="Times New Roman"/>
          <w:sz w:val="28"/>
          <w:szCs w:val="28"/>
          <w:highlight w:val="green"/>
        </w:rPr>
      </w:pPr>
      <w:r w:rsidRPr="00052CA0">
        <w:rPr>
          <w:rFonts w:ascii="Times New Roman" w:hAnsi="Times New Roman"/>
          <w:sz w:val="28"/>
          <w:highlight w:val="green"/>
        </w:rPr>
        <w:t xml:space="preserve">2. Профессиональная идентичность курсантов </w:t>
      </w:r>
      <w:r w:rsidRPr="00052CA0">
        <w:rPr>
          <w:rFonts w:ascii="Times New Roman" w:hAnsi="Times New Roman" w:cs="Times New Roman"/>
          <w:sz w:val="28"/>
          <w:szCs w:val="28"/>
          <w:highlight w:val="green"/>
        </w:rPr>
        <w:t xml:space="preserve">военных образовательных организаций высшего образования Министерства обороны Российской Федерации </w:t>
      </w:r>
      <w:r w:rsidRPr="00052CA0">
        <w:rPr>
          <w:rFonts w:ascii="Times New Roman" w:hAnsi="Times New Roman"/>
          <w:sz w:val="28"/>
          <w:highlight w:val="green"/>
        </w:rPr>
        <w:t xml:space="preserve">связана с </w:t>
      </w:r>
      <w:r w:rsidRPr="00052CA0">
        <w:rPr>
          <w:rFonts w:ascii="Times New Roman" w:hAnsi="Times New Roman" w:cs="Times New Roman"/>
          <w:sz w:val="28"/>
          <w:szCs w:val="28"/>
          <w:highlight w:val="green"/>
        </w:rPr>
        <w:t xml:space="preserve">удовлетворённостью профессией, профессиональным </w:t>
      </w:r>
      <w:proofErr w:type="spellStart"/>
      <w:r w:rsidRPr="00052CA0">
        <w:rPr>
          <w:rFonts w:ascii="Times New Roman" w:hAnsi="Times New Roman" w:cs="Times New Roman"/>
          <w:sz w:val="28"/>
          <w:szCs w:val="28"/>
          <w:highlight w:val="green"/>
        </w:rPr>
        <w:t>самоотношением</w:t>
      </w:r>
      <w:proofErr w:type="spellEnd"/>
      <w:r w:rsidRPr="00052CA0">
        <w:rPr>
          <w:rFonts w:ascii="Times New Roman" w:hAnsi="Times New Roman" w:cs="Times New Roman"/>
          <w:sz w:val="28"/>
          <w:szCs w:val="28"/>
          <w:highlight w:val="green"/>
        </w:rPr>
        <w:t>, приоритетами в построении карьеры и мотивами выбора военной профессии.</w:t>
      </w:r>
    </w:p>
    <w:p w:rsidR="00052CA0" w:rsidRPr="00052CA0" w:rsidRDefault="00052CA0" w:rsidP="00052CA0">
      <w:pPr>
        <w:spacing w:after="0" w:line="360" w:lineRule="auto"/>
        <w:ind w:firstLine="709"/>
        <w:rPr>
          <w:rFonts w:ascii="Times New Roman" w:hAnsi="Times New Roman"/>
          <w:sz w:val="28"/>
        </w:rPr>
      </w:pPr>
      <w:r w:rsidRPr="00052CA0">
        <w:rPr>
          <w:rFonts w:ascii="Times New Roman" w:hAnsi="Times New Roman"/>
          <w:sz w:val="28"/>
          <w:highlight w:val="green"/>
        </w:rPr>
        <w:t xml:space="preserve">3. Разработанная методическая программа, апробированная в ходе обучения курсантов </w:t>
      </w:r>
      <w:r w:rsidRPr="00052CA0">
        <w:rPr>
          <w:rFonts w:ascii="Times New Roman" w:hAnsi="Times New Roman" w:cs="Times New Roman"/>
          <w:sz w:val="28"/>
          <w:szCs w:val="28"/>
          <w:highlight w:val="green"/>
        </w:rPr>
        <w:t>образовательных организаций высшего образования Министерства обороны Российской Федерации,</w:t>
      </w:r>
      <w:r w:rsidRPr="00052CA0">
        <w:rPr>
          <w:rFonts w:ascii="Times New Roman" w:hAnsi="Times New Roman"/>
          <w:sz w:val="28"/>
          <w:highlight w:val="green"/>
        </w:rPr>
        <w:t xml:space="preserve"> позволяет повысить показатели их профессиональной идентичности.</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Методология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1. Качественные и количественные подходы: использование как качественных, так и количественных методов сбора данных для изучения психологических особенностей формирования идентичности курсантов. </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курсантов.</w:t>
      </w:r>
    </w:p>
    <w:p w:rsidR="00052CA0" w:rsidRPr="00052CA0" w:rsidRDefault="00052CA0" w:rsidP="00052CA0">
      <w:pPr>
        <w:spacing w:after="0" w:line="360" w:lineRule="auto"/>
        <w:ind w:firstLine="709"/>
        <w:rPr>
          <w:rFonts w:ascii="Times New Roman" w:hAnsi="Times New Roman" w:cs="Times New Roman"/>
          <w:sz w:val="28"/>
          <w:szCs w:val="28"/>
        </w:rPr>
      </w:pPr>
      <w:r w:rsidRPr="00052CA0">
        <w:rPr>
          <w:rFonts w:ascii="Times New Roman" w:hAnsi="Times New Roman" w:cs="Times New Roman"/>
          <w:sz w:val="28"/>
          <w:szCs w:val="28"/>
        </w:rPr>
        <w:lastRenderedPageBreak/>
        <w:t>Методы исследования: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Анкетирование и опросы: использование структурированных опросов для измерения уровня профессиональной идентичности, мотивации и личностных особенностей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Интервьюирование: Проведение глубинных интервью для получения более детальной информации о внутренних мотивациях, ценностях и убеждениях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Анализ документации: Изучение учебных программ, методических материалов, регламентов военных образовательных организаций высшего образования для оценки влияния учебной среды на формирование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Статистические методы: Применение статистических анализов для обработки данных и выявления статистически значимых зависимостей между различными переменными (например, между определенными факторами и формированием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5. Наблюдение: Систематическое наблюдение за поведением и взаимодействием курсантов в учебной среде для выявления особенностей их профессиональной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Комбинирование этих методов позволит создать более полную картину процесса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052CA0" w:rsidRPr="00052CA0" w:rsidRDefault="00052CA0" w:rsidP="00052CA0">
      <w:pPr>
        <w:spacing w:after="0" w:line="360" w:lineRule="auto"/>
        <w:ind w:firstLine="709"/>
        <w:jc w:val="both"/>
        <w:rPr>
          <w:rFonts w:ascii="Times New Roman" w:hAnsi="Times New Roman" w:cs="Times New Roman"/>
          <w:sz w:val="28"/>
          <w:szCs w:val="28"/>
        </w:rPr>
      </w:pPr>
      <w:bookmarkStart w:id="6" w:name="_Toc154390846"/>
      <w:r w:rsidRPr="00052CA0">
        <w:rPr>
          <w:rFonts w:ascii="Times New Roman" w:hAnsi="Times New Roman" w:cs="Times New Roman"/>
          <w:b/>
          <w:sz w:val="28"/>
          <w:szCs w:val="28"/>
        </w:rPr>
        <w:t>Научная новизна</w:t>
      </w:r>
      <w:r w:rsidRPr="00052CA0">
        <w:rPr>
          <w:rFonts w:ascii="Times New Roman" w:hAnsi="Times New Roman" w:cs="Times New Roman"/>
          <w:sz w:val="28"/>
          <w:szCs w:val="28"/>
        </w:rPr>
        <w:t xml:space="preserve"> диссертационного исследования заключается в комплексном подходе к изучению психологических особенностей формирования профессиональной идентичности </w:t>
      </w:r>
      <w:r w:rsidRPr="00C65A3E">
        <w:rPr>
          <w:rFonts w:ascii="Times New Roman" w:hAnsi="Times New Roman" w:cs="Times New Roman"/>
          <w:sz w:val="28"/>
          <w:szCs w:val="28"/>
          <w:highlight w:val="yellow"/>
        </w:rPr>
        <w:t>курсантов военных вузов МО РФ.</w:t>
      </w:r>
      <w:bookmarkStart w:id="7" w:name="_GoBack"/>
      <w:bookmarkEnd w:id="7"/>
      <w:r w:rsidRPr="00052CA0">
        <w:rPr>
          <w:rFonts w:ascii="Times New Roman" w:hAnsi="Times New Roman" w:cs="Times New Roman"/>
          <w:sz w:val="28"/>
          <w:szCs w:val="28"/>
        </w:rPr>
        <w:t xml:space="preserve"> Впервые этот процесс исследуется с учетом специфики военной службы в современных условиях, включая влияние СВО на мотивацию и ценностные ориентации будущих офицеров. В рамках диссертации выявлен комплекс специфических факторов, оказывающих влияние на становление профессиональной идентичности курсантов, обусловленных особенностями </w:t>
      </w:r>
      <w:r w:rsidRPr="00052CA0">
        <w:rPr>
          <w:rFonts w:ascii="Times New Roman" w:hAnsi="Times New Roman" w:cs="Times New Roman"/>
          <w:sz w:val="28"/>
          <w:szCs w:val="28"/>
        </w:rPr>
        <w:lastRenderedPageBreak/>
        <w:t>образовательной среды военных вузов, военно-профессиональной деятельности и социокультурного контекста. Для оценки уровня сформированности профессиональной идентичности разработан и апробирован специальный диагностический инструментарий, адаптированный к специфике деятельности курсантов. В результате проведенного исследования создана программа формирования профессиональной идентичности курсантов, основанная на выявленных психологических особенностях, факторах, а также на результатах оценки эффективности существующих образовательных программ.</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highlight w:val="yellow"/>
        </w:rPr>
        <w:t>Результаты и положения, выносимые на защиту исследования:</w:t>
      </w:r>
      <w:bookmarkEnd w:id="6"/>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Выявлен</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ключевы</w:t>
      </w:r>
      <w:r w:rsidRPr="00052CA0">
        <w:rPr>
          <w:rFonts w:ascii="Times New Roman" w:hAnsi="Times New Roman" w:cs="Times New Roman"/>
          <w:sz w:val="28"/>
          <w:szCs w:val="28"/>
          <w:highlight w:val="green"/>
        </w:rPr>
        <w:t>е</w:t>
      </w:r>
      <w:r w:rsidRPr="00052CA0">
        <w:rPr>
          <w:rFonts w:ascii="Times New Roman" w:hAnsi="Times New Roman" w:cs="Times New Roman"/>
          <w:sz w:val="28"/>
          <w:szCs w:val="28"/>
        </w:rPr>
        <w:t xml:space="preserve"> фактор</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формирования идентичности: исследование подтверждает важность личностных особенностей, мотивации, учебной среды и воспитательного процесса в формировании профессиональной идентичности курсантов военных образовательных организаций высшего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2. </w:t>
      </w:r>
      <w:r w:rsidRPr="00052CA0">
        <w:rPr>
          <w:rFonts w:ascii="Times New Roman" w:hAnsi="Times New Roman" w:cs="Times New Roman"/>
          <w:sz w:val="28"/>
          <w:szCs w:val="28"/>
          <w:highlight w:val="green"/>
        </w:rPr>
        <w:t>Определены у</w:t>
      </w:r>
      <w:r w:rsidRPr="00052CA0">
        <w:rPr>
          <w:rFonts w:ascii="Times New Roman" w:hAnsi="Times New Roman" w:cs="Times New Roman"/>
          <w:sz w:val="28"/>
          <w:szCs w:val="28"/>
        </w:rPr>
        <w:t>никальные особенности образовательной среды в военных вузах, оказывающие влияние на становление и развитие профессиональной идентичности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Разработан</w:t>
      </w:r>
      <w:r w:rsidRPr="00052CA0">
        <w:rPr>
          <w:rFonts w:ascii="Times New Roman" w:hAnsi="Times New Roman" w:cs="Times New Roman"/>
          <w:sz w:val="28"/>
          <w:szCs w:val="28"/>
          <w:highlight w:val="green"/>
        </w:rPr>
        <w:t>ы</w:t>
      </w:r>
      <w:r w:rsidRPr="00052CA0">
        <w:rPr>
          <w:rFonts w:ascii="Times New Roman" w:hAnsi="Times New Roman" w:cs="Times New Roman"/>
          <w:sz w:val="28"/>
          <w:szCs w:val="28"/>
        </w:rPr>
        <w:t xml:space="preserve"> рекомендаци</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для оптимизации процесса: на основе проведенного исследования предложены практические рекомендации для улучшения образовательных программ, включая в себя модификацию методов обучения и поддержки курсантов для более эффективного формирования и развития их профессиональной идентичности.</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4. Подтвержден</w:t>
      </w:r>
      <w:r w:rsidRPr="00052CA0">
        <w:rPr>
          <w:rFonts w:ascii="Times New Roman" w:hAnsi="Times New Roman" w:cs="Times New Roman"/>
          <w:sz w:val="28"/>
          <w:szCs w:val="28"/>
          <w:highlight w:val="green"/>
        </w:rPr>
        <w:t>а</w:t>
      </w:r>
      <w:r w:rsidRPr="00052CA0">
        <w:rPr>
          <w:rFonts w:ascii="Times New Roman" w:hAnsi="Times New Roman" w:cs="Times New Roman"/>
          <w:sz w:val="28"/>
          <w:szCs w:val="28"/>
        </w:rPr>
        <w:t xml:space="preserve"> гипотез</w:t>
      </w:r>
      <w:r w:rsidRPr="00052CA0">
        <w:rPr>
          <w:rFonts w:ascii="Times New Roman" w:hAnsi="Times New Roman" w:cs="Times New Roman"/>
          <w:sz w:val="28"/>
          <w:szCs w:val="28"/>
          <w:highlight w:val="green"/>
        </w:rPr>
        <w:t>а</w:t>
      </w:r>
      <w:r w:rsidRPr="00052CA0">
        <w:rPr>
          <w:rFonts w:ascii="Times New Roman" w:hAnsi="Times New Roman" w:cs="Times New Roman"/>
          <w:sz w:val="28"/>
          <w:szCs w:val="28"/>
        </w:rPr>
        <w:t xml:space="preserve"> о результат</w:t>
      </w:r>
      <w:r w:rsidRPr="00052CA0">
        <w:rPr>
          <w:rFonts w:ascii="Times New Roman" w:hAnsi="Times New Roman" w:cs="Times New Roman"/>
          <w:sz w:val="28"/>
          <w:szCs w:val="28"/>
          <w:highlight w:val="green"/>
        </w:rPr>
        <w:t>ах</w:t>
      </w:r>
      <w:r w:rsidRPr="00052CA0">
        <w:rPr>
          <w:rFonts w:ascii="Times New Roman" w:hAnsi="Times New Roman" w:cs="Times New Roman"/>
          <w:sz w:val="28"/>
          <w:szCs w:val="28"/>
        </w:rPr>
        <w:t xml:space="preserve"> исследования, подтвер</w:t>
      </w:r>
      <w:r w:rsidRPr="00052CA0">
        <w:rPr>
          <w:rFonts w:ascii="Times New Roman" w:hAnsi="Times New Roman" w:cs="Times New Roman"/>
          <w:sz w:val="28"/>
          <w:szCs w:val="28"/>
          <w:highlight w:val="green"/>
        </w:rPr>
        <w:t>дившая</w:t>
      </w:r>
      <w:r w:rsidRPr="00052CA0">
        <w:rPr>
          <w:rFonts w:ascii="Times New Roman" w:hAnsi="Times New Roman" w:cs="Times New Roman"/>
          <w:sz w:val="28"/>
          <w:szCs w:val="28"/>
        </w:rPr>
        <w:t xml:space="preserve"> значимост</w:t>
      </w:r>
      <w:r w:rsidRPr="00052CA0">
        <w:rPr>
          <w:rFonts w:ascii="Times New Roman" w:hAnsi="Times New Roman" w:cs="Times New Roman"/>
          <w:sz w:val="28"/>
          <w:szCs w:val="28"/>
          <w:highlight w:val="green"/>
        </w:rPr>
        <w:t>ь</w:t>
      </w:r>
      <w:r w:rsidRPr="00052CA0">
        <w:rPr>
          <w:rFonts w:ascii="Times New Roman" w:hAnsi="Times New Roman" w:cs="Times New Roman"/>
          <w:sz w:val="28"/>
          <w:szCs w:val="28"/>
        </w:rPr>
        <w:t xml:space="preserve"> психологических особенностей и факторов в формировании профессиональной идентичности курсантов военных образовательных организаций высшего образования, что вносит важный вклад в развитие теории и практики в области военного образования и психологии.</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Теоретическая значимость:</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lastRenderedPageBreak/>
        <w:t>1. Расширение понимания процессов формирования идентичности: исследование вносит вклад в психологию, обогащая теоретическое понимание процессов становления профессиональной идентичности в контексте военного образования.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Углубление знаний о военной психологии: расширяет знания о влиянии военной среды и специфики обучения на формирование личности и профессиональной идентичности курсантов.</w:t>
      </w:r>
    </w:p>
    <w:p w:rsidR="00052CA0" w:rsidRPr="00052CA0" w:rsidRDefault="00052CA0" w:rsidP="00052CA0">
      <w:pPr>
        <w:spacing w:after="0" w:line="360" w:lineRule="auto"/>
        <w:ind w:firstLine="709"/>
        <w:rPr>
          <w:rFonts w:ascii="Times New Roman" w:hAnsi="Times New Roman" w:cs="Times New Roman"/>
          <w:b/>
          <w:sz w:val="28"/>
          <w:szCs w:val="28"/>
        </w:rPr>
      </w:pPr>
      <w:r w:rsidRPr="00052CA0">
        <w:rPr>
          <w:rFonts w:ascii="Times New Roman" w:hAnsi="Times New Roman" w:cs="Times New Roman"/>
          <w:b/>
          <w:sz w:val="28"/>
          <w:szCs w:val="28"/>
        </w:rPr>
        <w:t>Практическая значимость:</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1. Оптимизация образовательных программ: предоставляет базу для улучшения образовательных программ военных образовательных организаций высшего образования, что способствует более эффективной подготовке курсантов.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 и поддержки курсантов, способствуя их успешной адаптации и профессиональному развитию.</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3. Повышение эффективности выполнения задач по предназначению: понимание особенностей формирования профессиональной идентичности курсантов способствует улучшению профессиональной подготовки, что в долгосрочной перспективе повышает эффективность выполнения специальных задач.</w:t>
      </w:r>
    </w:p>
    <w:p w:rsidR="00052CA0" w:rsidRPr="00052CA0" w:rsidRDefault="00052CA0" w:rsidP="00052CA0">
      <w:pPr>
        <w:spacing w:after="0" w:line="360" w:lineRule="auto"/>
        <w:ind w:firstLine="709"/>
        <w:rPr>
          <w:rFonts w:ascii="Times New Roman" w:hAnsi="Times New Roman" w:cs="Times New Roman"/>
          <w:sz w:val="28"/>
          <w:szCs w:val="28"/>
        </w:rPr>
      </w:pPr>
      <w:bookmarkStart w:id="8" w:name="_Toc154390848"/>
      <w:r w:rsidRPr="00052CA0">
        <w:rPr>
          <w:rFonts w:ascii="Times New Roman" w:hAnsi="Times New Roman" w:cs="Times New Roman"/>
          <w:b/>
          <w:sz w:val="28"/>
          <w:szCs w:val="28"/>
        </w:rPr>
        <w:t xml:space="preserve">Апробация </w:t>
      </w:r>
      <w:bookmarkEnd w:id="8"/>
      <w:r w:rsidRPr="00052CA0">
        <w:rPr>
          <w:rFonts w:ascii="Times New Roman" w:hAnsi="Times New Roman" w:cs="Times New Roman"/>
          <w:sz w:val="28"/>
          <w:szCs w:val="28"/>
        </w:rPr>
        <w:t>данного исследования включает в себя:</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 xml:space="preserve">1. Представление результатов исследования на региональных </w:t>
      </w:r>
      <w:r w:rsidRPr="00052CA0">
        <w:rPr>
          <w:rFonts w:ascii="Times New Roman" w:hAnsi="Times New Roman" w:cs="Times New Roman"/>
          <w:sz w:val="28"/>
          <w:szCs w:val="28"/>
          <w:highlight w:val="green"/>
        </w:rPr>
        <w:t>и</w:t>
      </w:r>
      <w:r w:rsidRPr="00052CA0">
        <w:rPr>
          <w:rFonts w:ascii="Times New Roman" w:hAnsi="Times New Roman" w:cs="Times New Roman"/>
          <w:sz w:val="28"/>
          <w:szCs w:val="28"/>
        </w:rPr>
        <w:t xml:space="preserve"> международных научных конференциях по психологии, образованию и военной сфере. </w:t>
      </w:r>
      <w:r w:rsidRPr="00052CA0">
        <w:rPr>
          <w:rFonts w:ascii="Times New Roman" w:hAnsi="Times New Roman" w:cs="Times New Roman"/>
          <w:sz w:val="28"/>
          <w:szCs w:val="28"/>
          <w:highlight w:val="yellow"/>
        </w:rPr>
        <w:t>(Название, город и дата)</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rPr>
        <w:t>2. Размещение статей и отчетов о проделанной работе, специализирующихся на военной психологии, образовании и психологических особенностях профессиональной идентичности курсантов.</w:t>
      </w:r>
      <w:r w:rsidRPr="00052CA0">
        <w:rPr>
          <w:rFonts w:ascii="Times New Roman" w:hAnsi="Times New Roman" w:cs="Times New Roman"/>
          <w:sz w:val="28"/>
          <w:szCs w:val="28"/>
          <w:highlight w:val="green"/>
        </w:rPr>
        <w:t xml:space="preserve"> </w:t>
      </w:r>
      <w:r w:rsidRPr="00052CA0">
        <w:rPr>
          <w:rFonts w:ascii="Times New Roman" w:hAnsi="Times New Roman" w:cs="Times New Roman"/>
          <w:sz w:val="28"/>
          <w:szCs w:val="28"/>
          <w:highlight w:val="yellow"/>
        </w:rPr>
        <w:t>(</w:t>
      </w:r>
      <w:proofErr w:type="gramStart"/>
      <w:r w:rsidRPr="00052CA0">
        <w:rPr>
          <w:rFonts w:ascii="Times New Roman" w:hAnsi="Times New Roman" w:cs="Times New Roman"/>
          <w:sz w:val="28"/>
          <w:szCs w:val="28"/>
          <w:highlight w:val="yellow"/>
        </w:rPr>
        <w:t>ссылки</w:t>
      </w:r>
      <w:proofErr w:type="gramEnd"/>
      <w:r w:rsidRPr="00052CA0">
        <w:rPr>
          <w:rFonts w:ascii="Times New Roman" w:hAnsi="Times New Roman" w:cs="Times New Roman"/>
          <w:sz w:val="28"/>
          <w:szCs w:val="28"/>
          <w:highlight w:val="yellow"/>
        </w:rPr>
        <w:t>)</w:t>
      </w:r>
    </w:p>
    <w:p w:rsidR="00052CA0" w:rsidRPr="00052CA0" w:rsidRDefault="00052CA0" w:rsidP="00052CA0">
      <w:pPr>
        <w:spacing w:after="0" w:line="360" w:lineRule="auto"/>
        <w:ind w:firstLine="709"/>
        <w:jc w:val="both"/>
        <w:rPr>
          <w:rFonts w:ascii="Times New Roman" w:hAnsi="Times New Roman" w:cs="Times New Roman"/>
          <w:sz w:val="28"/>
          <w:szCs w:val="28"/>
          <w:highlight w:val="yellow"/>
        </w:rPr>
      </w:pPr>
      <w:r w:rsidRPr="00052CA0">
        <w:rPr>
          <w:rFonts w:ascii="Times New Roman" w:hAnsi="Times New Roman" w:cs="Times New Roman"/>
          <w:sz w:val="28"/>
          <w:szCs w:val="28"/>
          <w:highlight w:val="yellow"/>
        </w:rPr>
        <w:lastRenderedPageBreak/>
        <w:t>3. Обсуждение результатов исследования с коллегами, научными руководителями или экспертами в соответствующих областях для получения обратной связи и корректировки выводов.</w:t>
      </w:r>
    </w:p>
    <w:p w:rsidR="00052CA0" w:rsidRPr="00052CA0" w:rsidRDefault="00052CA0" w:rsidP="00052CA0">
      <w:pPr>
        <w:spacing w:after="0" w:line="360" w:lineRule="auto"/>
        <w:ind w:firstLine="709"/>
        <w:jc w:val="both"/>
        <w:rPr>
          <w:rFonts w:ascii="Times New Roman" w:hAnsi="Times New Roman" w:cs="Times New Roman"/>
          <w:sz w:val="28"/>
          <w:szCs w:val="28"/>
        </w:rPr>
      </w:pPr>
      <w:r w:rsidRPr="00052CA0">
        <w:rPr>
          <w:rFonts w:ascii="Times New Roman" w:hAnsi="Times New Roman" w:cs="Times New Roman"/>
          <w:sz w:val="28"/>
          <w:szCs w:val="28"/>
          <w:highlight w:val="yellow"/>
        </w:rPr>
        <w:t>4. Проведение презентаций для аудитории, интересующейся данной проблематикой, в том числе для студентов, преподавателей военных образовательных организаций высшего образования и специалистов в области военной психологии. (3 и 4 пункт не нужны)</w:t>
      </w:r>
    </w:p>
    <w:p w:rsidR="00052CA0" w:rsidRPr="00052CA0" w:rsidRDefault="00052CA0" w:rsidP="00052CA0">
      <w:pPr>
        <w:spacing w:after="0" w:line="360" w:lineRule="auto"/>
        <w:ind w:firstLine="709"/>
        <w:rPr>
          <w:rFonts w:ascii="Times New Roman" w:hAnsi="Times New Roman"/>
          <w:sz w:val="28"/>
        </w:rPr>
      </w:pPr>
      <w:r w:rsidRPr="00052CA0">
        <w:rPr>
          <w:rFonts w:ascii="Times New Roman" w:hAnsi="Times New Roman" w:cs="Times New Roman"/>
          <w:b/>
          <w:sz w:val="28"/>
          <w:szCs w:val="28"/>
          <w:highlight w:val="green"/>
        </w:rPr>
        <w:t>Структура диссертации.</w:t>
      </w:r>
      <w:r w:rsidRPr="00052CA0">
        <w:rPr>
          <w:rFonts w:ascii="Times New Roman" w:hAnsi="Times New Roman" w:cs="Times New Roman"/>
          <w:sz w:val="28"/>
          <w:szCs w:val="28"/>
          <w:highlight w:val="green"/>
        </w:rPr>
        <w:t xml:space="preserve"> </w:t>
      </w:r>
      <w:r w:rsidRPr="00052CA0">
        <w:rPr>
          <w:rFonts w:ascii="Times New Roman" w:hAnsi="Times New Roman"/>
          <w:sz w:val="28"/>
          <w:highlight w:val="green"/>
        </w:rPr>
        <w:t>Диссертация состоит из введения, 3 главы, заключения, списка литературы и приложений. Диссертация включает 12 таблиц и 3 рисунка. В списке литературы приведено 124 источник</w:t>
      </w:r>
      <w:r w:rsidRPr="00052CA0">
        <w:rPr>
          <w:rFonts w:ascii="Times New Roman" w:hAnsi="Times New Roman"/>
          <w:sz w:val="28"/>
        </w:rPr>
        <w:t>а.</w:t>
      </w:r>
    </w:p>
    <w:p w:rsidR="006764A2" w:rsidRPr="00783F44" w:rsidRDefault="006764A2" w:rsidP="006764A2">
      <w:pPr>
        <w:spacing w:after="0" w:line="360" w:lineRule="auto"/>
        <w:ind w:firstLine="709"/>
        <w:jc w:val="both"/>
        <w:rPr>
          <w:rFonts w:ascii="Times New Roman" w:hAnsi="Times New Roman" w:cs="Times New Roman"/>
          <w:sz w:val="28"/>
          <w:szCs w:val="28"/>
        </w:rPr>
      </w:pPr>
    </w:p>
    <w:p w:rsidR="00783F44" w:rsidRPr="00783F44" w:rsidRDefault="00783F44" w:rsidP="006764A2">
      <w:pPr>
        <w:spacing w:after="0" w:line="360" w:lineRule="auto"/>
        <w:ind w:firstLine="709"/>
        <w:jc w:val="center"/>
        <w:rPr>
          <w:rFonts w:ascii="Times New Roman" w:hAnsi="Times New Roman" w:cs="Times New Roman"/>
          <w:b/>
          <w:bCs/>
          <w:sz w:val="28"/>
          <w:szCs w:val="28"/>
        </w:rPr>
      </w:pPr>
      <w:r w:rsidRPr="00783F44">
        <w:rPr>
          <w:rFonts w:ascii="Times New Roman" w:hAnsi="Times New Roman" w:cs="Times New Roman"/>
          <w:b/>
          <w:bCs/>
          <w:sz w:val="28"/>
          <w:szCs w:val="28"/>
        </w:rPr>
        <w:t>Содержание работы</w:t>
      </w:r>
    </w:p>
    <w:p w:rsidR="00783F44" w:rsidRPr="00783F44" w:rsidRDefault="00783F44" w:rsidP="006764A2">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Введение</w:t>
      </w:r>
      <w:r w:rsidRPr="00783F44">
        <w:rPr>
          <w:rFonts w:ascii="Times New Roman" w:hAnsi="Times New Roman" w:cs="Times New Roman"/>
          <w:sz w:val="28"/>
          <w:szCs w:val="28"/>
        </w:rPr>
        <w:t xml:space="preserve"> обосновывает актуальность выбранной темы диссертационного исследования, раскрывая</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начение для системы военного образования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овышения эффективности деятельности Вооруженных Сил Российской Федерации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овременных условиях.</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ем дается краткий обзор степени разработанности проблемы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сихологической науке, определяются цели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адачи исследования, выбираются предмет</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бъект исследования. Формулируются основные положения, выносимые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ащиту.</w:t>
      </w:r>
    </w:p>
    <w:p w:rsidR="00ED1C7E" w:rsidRPr="00ED1C7E" w:rsidRDefault="00783F44" w:rsidP="00ED1C7E">
      <w:pPr>
        <w:spacing w:after="0" w:line="360" w:lineRule="auto"/>
        <w:ind w:firstLine="709"/>
        <w:jc w:val="both"/>
        <w:rPr>
          <w:rFonts w:ascii="Times New Roman" w:hAnsi="Times New Roman" w:cs="Times New Roman"/>
          <w:sz w:val="28"/>
          <w:szCs w:val="28"/>
          <w:highlight w:val="green"/>
        </w:rPr>
      </w:pPr>
      <w:r w:rsidRPr="006764A2">
        <w:rPr>
          <w:rFonts w:ascii="Times New Roman" w:hAnsi="Times New Roman" w:cs="Times New Roman"/>
          <w:b/>
          <w:sz w:val="28"/>
          <w:szCs w:val="28"/>
        </w:rPr>
        <w:t>Первая глава</w:t>
      </w:r>
      <w:r w:rsidRPr="00783F44">
        <w:rPr>
          <w:rFonts w:ascii="Times New Roman" w:hAnsi="Times New Roman" w:cs="Times New Roman"/>
          <w:sz w:val="28"/>
          <w:szCs w:val="28"/>
        </w:rPr>
        <w:t xml:space="preserve"> диссертации посвящена анализу теоретических основ формирования профессиональной идентичности личности. Она начинается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бзора ключевых концепций идентичности, сформировавшихся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арубежной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течественной психологии.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 xml:space="preserve">окусе внимания оказываются работы Э. Эриксона, Дж. </w:t>
      </w:r>
      <w:proofErr w:type="spellStart"/>
      <w:r w:rsidRPr="00783F44">
        <w:rPr>
          <w:rFonts w:ascii="Times New Roman" w:hAnsi="Times New Roman" w:cs="Times New Roman"/>
          <w:sz w:val="28"/>
          <w:szCs w:val="28"/>
        </w:rPr>
        <w:t>Марсиа</w:t>
      </w:r>
      <w:proofErr w:type="spellEnd"/>
      <w:r w:rsidRPr="00783F44">
        <w:rPr>
          <w:rFonts w:ascii="Times New Roman" w:hAnsi="Times New Roman" w:cs="Times New Roman"/>
          <w:sz w:val="28"/>
          <w:szCs w:val="28"/>
        </w:rPr>
        <w:t xml:space="preserve">, А. </w:t>
      </w:r>
      <w:proofErr w:type="spellStart"/>
      <w:r w:rsidRPr="00783F44">
        <w:rPr>
          <w:rFonts w:ascii="Times New Roman" w:hAnsi="Times New Roman" w:cs="Times New Roman"/>
          <w:sz w:val="28"/>
          <w:szCs w:val="28"/>
        </w:rPr>
        <w:t>Ватермана</w:t>
      </w:r>
      <w:proofErr w:type="spellEnd"/>
      <w:r w:rsidRPr="00783F44">
        <w:rPr>
          <w:rFonts w:ascii="Times New Roman" w:hAnsi="Times New Roman" w:cs="Times New Roman"/>
          <w:sz w:val="28"/>
          <w:szCs w:val="28"/>
        </w:rPr>
        <w:t>, Л.Б. Шнейдер</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оторых раскрываются основные компоненты идентичности, стадии</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тот процесс.</w:t>
      </w:r>
      <w:r w:rsidR="00ED1C7E">
        <w:rPr>
          <w:rFonts w:ascii="Times New Roman" w:hAnsi="Times New Roman" w:cs="Times New Roman"/>
          <w:sz w:val="28"/>
          <w:szCs w:val="28"/>
        </w:rPr>
        <w:t xml:space="preserve"> </w:t>
      </w:r>
      <w:r w:rsidR="00ED1C7E">
        <w:rPr>
          <w:rFonts w:ascii="Times New Roman" w:hAnsi="Times New Roman" w:cs="Times New Roman"/>
          <w:sz w:val="28"/>
          <w:szCs w:val="28"/>
          <w:highlight w:val="green"/>
        </w:rPr>
        <w:t>В результате а</w:t>
      </w:r>
      <w:r w:rsidR="00ED1C7E" w:rsidRPr="00ED1C7E">
        <w:rPr>
          <w:rFonts w:ascii="Times New Roman" w:hAnsi="Times New Roman" w:cs="Times New Roman"/>
          <w:sz w:val="28"/>
          <w:szCs w:val="28"/>
          <w:highlight w:val="green"/>
        </w:rPr>
        <w:t>нализ</w:t>
      </w:r>
      <w:r w:rsidR="00ED1C7E">
        <w:rPr>
          <w:rFonts w:ascii="Times New Roman" w:hAnsi="Times New Roman" w:cs="Times New Roman"/>
          <w:sz w:val="28"/>
          <w:szCs w:val="28"/>
          <w:highlight w:val="green"/>
        </w:rPr>
        <w:t>а</w:t>
      </w:r>
      <w:r w:rsidR="00ED1C7E" w:rsidRPr="00ED1C7E">
        <w:rPr>
          <w:rFonts w:ascii="Times New Roman" w:hAnsi="Times New Roman" w:cs="Times New Roman"/>
          <w:sz w:val="28"/>
          <w:szCs w:val="28"/>
          <w:highlight w:val="green"/>
        </w:rPr>
        <w:t xml:space="preserve"> научной литературы выяв</w:t>
      </w:r>
      <w:r w:rsidR="00ED1C7E">
        <w:rPr>
          <w:rFonts w:ascii="Times New Roman" w:hAnsi="Times New Roman" w:cs="Times New Roman"/>
          <w:sz w:val="28"/>
          <w:szCs w:val="28"/>
          <w:highlight w:val="green"/>
        </w:rPr>
        <w:t>лены</w:t>
      </w:r>
      <w:r w:rsidR="00ED1C7E" w:rsidRPr="00ED1C7E">
        <w:rPr>
          <w:rFonts w:ascii="Times New Roman" w:hAnsi="Times New Roman" w:cs="Times New Roman"/>
          <w:sz w:val="28"/>
          <w:szCs w:val="28"/>
          <w:highlight w:val="green"/>
        </w:rPr>
        <w:t xml:space="preserve"> следующие направления современных исследований идентичности:</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lastRenderedPageBreak/>
        <w:t>•</w:t>
      </w:r>
      <w:r w:rsidRPr="00ED1C7E">
        <w:rPr>
          <w:rFonts w:ascii="Times New Roman" w:hAnsi="Times New Roman" w:cs="Times New Roman"/>
          <w:sz w:val="28"/>
          <w:szCs w:val="28"/>
          <w:highlight w:val="green"/>
        </w:rPr>
        <w:tab/>
        <w:t>Самосознание, которое включает в себя представления о себе, своих способностях, ценностях и целях.</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r>
      <w:proofErr w:type="spellStart"/>
      <w:r w:rsidRPr="00ED1C7E">
        <w:rPr>
          <w:rFonts w:ascii="Times New Roman" w:hAnsi="Times New Roman" w:cs="Times New Roman"/>
          <w:sz w:val="28"/>
          <w:szCs w:val="28"/>
          <w:highlight w:val="green"/>
        </w:rPr>
        <w:t>Самоотношение</w:t>
      </w:r>
      <w:proofErr w:type="spellEnd"/>
      <w:r w:rsidRPr="00ED1C7E">
        <w:rPr>
          <w:rFonts w:ascii="Times New Roman" w:hAnsi="Times New Roman" w:cs="Times New Roman"/>
          <w:sz w:val="28"/>
          <w:szCs w:val="28"/>
          <w:highlight w:val="green"/>
        </w:rPr>
        <w:t>, которое включает в себя отношение к себе, своим способностям, ценностям и целям.</w:t>
      </w:r>
    </w:p>
    <w:p w:rsidR="00ED1C7E" w:rsidRPr="00ED1C7E" w:rsidRDefault="00ED1C7E" w:rsidP="00ED1C7E">
      <w:pPr>
        <w:spacing w:after="0"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t>Самоэффективность, которая включает в себя представления о своих возможностях успешно выполнять профессиональную деятельность.</w:t>
      </w:r>
    </w:p>
    <w:p w:rsidR="00ED1C7E" w:rsidRPr="00783F44" w:rsidRDefault="00ED1C7E" w:rsidP="00ED1C7E">
      <w:pPr>
        <w:spacing w:after="0" w:line="360" w:lineRule="auto"/>
        <w:ind w:firstLine="709"/>
        <w:jc w:val="both"/>
        <w:rPr>
          <w:rFonts w:ascii="Times New Roman" w:hAnsi="Times New Roman" w:cs="Times New Roman"/>
          <w:sz w:val="28"/>
          <w:szCs w:val="28"/>
        </w:rPr>
      </w:pPr>
      <w:r w:rsidRPr="00ED1C7E">
        <w:rPr>
          <w:rFonts w:ascii="Times New Roman" w:hAnsi="Times New Roman" w:cs="Times New Roman"/>
          <w:sz w:val="28"/>
          <w:szCs w:val="28"/>
          <w:highlight w:val="green"/>
        </w:rPr>
        <w:t>•</w:t>
      </w:r>
      <w:r w:rsidRPr="00ED1C7E">
        <w:rPr>
          <w:rFonts w:ascii="Times New Roman" w:hAnsi="Times New Roman" w:cs="Times New Roman"/>
          <w:sz w:val="28"/>
          <w:szCs w:val="28"/>
          <w:highlight w:val="green"/>
        </w:rPr>
        <w:tab/>
        <w:t>Саморегуляция, которая включает в себя способность управлять своим поведением и деятельностью в соответствии с профессиональными требованиями.</w:t>
      </w:r>
    </w:p>
    <w:p w:rsidR="00ED1C7E" w:rsidRDefault="00783F44" w:rsidP="00ED1C7E">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 уделяется понятию "профессиональная идентичность".</w:t>
      </w:r>
      <w:r w:rsidR="006764A2" w:rsidRPr="00783F44">
        <w:rPr>
          <w:rFonts w:ascii="Times New Roman" w:hAnsi="Times New Roman" w:cs="Times New Roman"/>
          <w:sz w:val="28"/>
          <w:szCs w:val="28"/>
        </w:rPr>
        <w:t xml:space="preserve"> </w:t>
      </w:r>
      <w:r w:rsidR="00ED1C7E">
        <w:rPr>
          <w:rFonts w:ascii="Times New Roman" w:hAnsi="Times New Roman" w:cs="Times New Roman"/>
          <w:sz w:val="28"/>
          <w:szCs w:val="28"/>
        </w:rPr>
        <w:t>В главе о</w:t>
      </w:r>
      <w:r w:rsidR="00ED1C7E" w:rsidRPr="00783F44">
        <w:rPr>
          <w:rFonts w:ascii="Times New Roman" w:hAnsi="Times New Roman" w:cs="Times New Roman"/>
          <w:sz w:val="28"/>
          <w:szCs w:val="28"/>
        </w:rPr>
        <w:t>босновывается выделение профессиональной идентичности как самостоятельного объекта психологического исследования, определяются критерии и</w:t>
      </w:r>
      <w:r w:rsidR="00ED1C7E">
        <w:rPr>
          <w:rFonts w:ascii="Times New Roman" w:hAnsi="Times New Roman" w:cs="Times New Roman"/>
          <w:sz w:val="28"/>
          <w:szCs w:val="28"/>
        </w:rPr>
        <w:t> </w:t>
      </w:r>
      <w:r w:rsidR="00ED1C7E" w:rsidRPr="00783F44">
        <w:rPr>
          <w:rFonts w:ascii="Times New Roman" w:hAnsi="Times New Roman" w:cs="Times New Roman"/>
          <w:sz w:val="28"/>
          <w:szCs w:val="28"/>
        </w:rPr>
        <w:t>показатели ее</w:t>
      </w:r>
      <w:r w:rsidR="00ED1C7E">
        <w:rPr>
          <w:rFonts w:ascii="Times New Roman" w:hAnsi="Times New Roman" w:cs="Times New Roman"/>
          <w:sz w:val="28"/>
          <w:szCs w:val="28"/>
        </w:rPr>
        <w:t> </w:t>
      </w:r>
      <w:r w:rsidR="00ED1C7E" w:rsidRPr="00783F44">
        <w:rPr>
          <w:rFonts w:ascii="Times New Roman" w:hAnsi="Times New Roman" w:cs="Times New Roman"/>
          <w:sz w:val="28"/>
          <w:szCs w:val="28"/>
        </w:rPr>
        <w:t>сформированности.</w:t>
      </w:r>
      <w:r w:rsidR="00ED1C7E">
        <w:rPr>
          <w:rFonts w:ascii="Times New Roman" w:hAnsi="Times New Roman" w:cs="Times New Roman"/>
          <w:sz w:val="28"/>
          <w:szCs w:val="28"/>
        </w:rPr>
        <w:t xml:space="preserve"> А</w:t>
      </w:r>
      <w:r w:rsidRPr="00783F44">
        <w:rPr>
          <w:rFonts w:ascii="Times New Roman" w:hAnsi="Times New Roman" w:cs="Times New Roman"/>
          <w:sz w:val="28"/>
          <w:szCs w:val="28"/>
        </w:rPr>
        <w:t>нализируются различные определения этого феномена, раскрывается его структура</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 xml:space="preserve">одержание. </w:t>
      </w:r>
      <w:r w:rsidR="00ED1C7E">
        <w:rPr>
          <w:rFonts w:ascii="Times New Roman" w:hAnsi="Times New Roman" w:cs="Times New Roman"/>
          <w:sz w:val="28"/>
          <w:szCs w:val="28"/>
        </w:rPr>
        <w:t>Так, компонентами профессиональной идентичности являются:</w:t>
      </w:r>
    </w:p>
    <w:p w:rsidR="00ED1C7E" w:rsidRPr="00ED1C7E" w:rsidRDefault="00ED1C7E" w:rsidP="00ED1C7E">
      <w:pPr>
        <w:pStyle w:val="aa"/>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Самосознание профессиональной идентичности, которое включает в себя представления о себе как о военном специалисте, о своих профессиональных способностях, ценностях и целях.</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proofErr w:type="spellStart"/>
      <w:r w:rsidRPr="00ED1C7E">
        <w:rPr>
          <w:rFonts w:ascii="Times New Roman" w:hAnsi="Times New Roman" w:cs="Times New Roman"/>
          <w:sz w:val="28"/>
          <w:szCs w:val="28"/>
          <w:highlight w:val="green"/>
        </w:rPr>
        <w:t>Самоотношение</w:t>
      </w:r>
      <w:proofErr w:type="spellEnd"/>
      <w:r w:rsidRPr="00ED1C7E">
        <w:rPr>
          <w:rFonts w:ascii="Times New Roman" w:hAnsi="Times New Roman" w:cs="Times New Roman"/>
          <w:sz w:val="28"/>
          <w:szCs w:val="28"/>
          <w:highlight w:val="green"/>
        </w:rPr>
        <w:t xml:space="preserve"> профессиональной идентичности, которое включает в себя отношение к себе как к военному специалисту, к своим профессиональным способностям, ценностям и целям.</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Самоэффективность профессиональной идентичности, которая включает в себя представления о своих возможностях успешно выполнять профессиональную деятельность военнослужащего.</w:t>
      </w:r>
    </w:p>
    <w:p w:rsidR="00ED1C7E" w:rsidRPr="00ED1C7E" w:rsidRDefault="00ED1C7E" w:rsidP="00ED1C7E">
      <w:pPr>
        <w:numPr>
          <w:ilvl w:val="0"/>
          <w:numId w:val="8"/>
        </w:numPr>
        <w:spacing w:after="0" w:line="360" w:lineRule="auto"/>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Саморегуляция профессиональной идентичности, которая включает в себя способность управлять своим поведением и деятельностью в соответствии с профессиональными требованиями.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рассматриваются специфические факторы,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онтексте военной службы. Анализируются высокие требования, предъявляемые</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л</w:t>
      </w:r>
      <w:r w:rsidRPr="00783F44">
        <w:rPr>
          <w:rFonts w:ascii="Times New Roman" w:hAnsi="Times New Roman" w:cs="Times New Roman"/>
          <w:sz w:val="28"/>
          <w:szCs w:val="28"/>
        </w:rPr>
        <w:t xml:space="preserve">ичности </w:t>
      </w:r>
      <w:r w:rsidRPr="00783F44">
        <w:rPr>
          <w:rFonts w:ascii="Times New Roman" w:hAnsi="Times New Roman" w:cs="Times New Roman"/>
          <w:sz w:val="28"/>
          <w:szCs w:val="28"/>
        </w:rPr>
        <w:lastRenderedPageBreak/>
        <w:t>военнослужащего: дисциплинированность, стрессоустойчивость, лидерские качества, готовность</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амопожертвованию. Особое внимание уделяется специфике военно-профессиональной деятельности, связанной</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ысокой ответственностью, необходимостью действовать</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кстремальных условиях, риском для жизни.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главе также анализируются особенности образовательной среды военных вузов, которые оказывают существенное влияние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 курсантов.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аким особенностям относятся: жесткая иерархическая структура, строгая дисциплина, особый уклад жизни, система военно-патриотического воспитания. Отдельное внимание уделяется влиянию широкого социально-культурного контекста, включая влияние СВО</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м</w:t>
      </w:r>
      <w:r w:rsidRPr="00783F44">
        <w:rPr>
          <w:rFonts w:ascii="Times New Roman" w:hAnsi="Times New Roman" w:cs="Times New Roman"/>
          <w:sz w:val="28"/>
          <w:szCs w:val="28"/>
        </w:rPr>
        <w:t>отивацию</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енностные ориентации будущих офицеров.</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заключении первой главы формулируются выводы, обосновывающие актуальность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еобходимость дальнейшего эмпирического исследования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Вторая глава</w:t>
      </w:r>
      <w:r w:rsidRPr="00783F44">
        <w:rPr>
          <w:rFonts w:ascii="Times New Roman" w:hAnsi="Times New Roman" w:cs="Times New Roman"/>
          <w:sz w:val="28"/>
          <w:szCs w:val="28"/>
        </w:rPr>
        <w:t xml:space="preserve"> посвящена эмпирическому исследованию психологических особенностей формирования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Она начинается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боснования выбора выборки, включающей курсантов 1-го и 5-го курсов трех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Военного университета</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Московского высшего общевойскового командного училища</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оенной академии РХБЗ. Выбор данной выборки обусловлен необходимостью проследить динамику развития профессиональной идентичности</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азных этапах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подробно описывается комплекс методик, использованных для сбора эмпирических данных. Для оценки уровня сформированности профессиональной идентичности</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азличным шкалам применяется Методика исследования профессиональной идентичности (МИПИ). Методика изучения статусов профессиональной идентичности (</w:t>
      </w:r>
      <w:proofErr w:type="spellStart"/>
      <w:r w:rsidRPr="00783F44">
        <w:rPr>
          <w:rFonts w:ascii="Times New Roman" w:hAnsi="Times New Roman" w:cs="Times New Roman"/>
          <w:sz w:val="28"/>
          <w:szCs w:val="28"/>
        </w:rPr>
        <w:t>Азбель</w:t>
      </w:r>
      <w:proofErr w:type="spellEnd"/>
      <w:r w:rsidRPr="00783F44">
        <w:rPr>
          <w:rFonts w:ascii="Times New Roman" w:hAnsi="Times New Roman" w:cs="Times New Roman"/>
          <w:sz w:val="28"/>
          <w:szCs w:val="28"/>
        </w:rPr>
        <w:t xml:space="preserve">) позволяет определить статус профессиональной идентичности (достигнутая, </w:t>
      </w:r>
      <w:r w:rsidRPr="00783F44">
        <w:rPr>
          <w:rFonts w:ascii="Times New Roman" w:hAnsi="Times New Roman" w:cs="Times New Roman"/>
          <w:sz w:val="28"/>
          <w:szCs w:val="28"/>
        </w:rPr>
        <w:lastRenderedPageBreak/>
        <w:t>сформировавшаяся, диффузная, преждевременная).</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омощью Опросника удовлетворенности профессией (А.А. </w:t>
      </w:r>
      <w:proofErr w:type="spellStart"/>
      <w:r w:rsidRPr="00783F44">
        <w:rPr>
          <w:rFonts w:ascii="Times New Roman" w:hAnsi="Times New Roman" w:cs="Times New Roman"/>
          <w:sz w:val="28"/>
          <w:szCs w:val="28"/>
        </w:rPr>
        <w:t>Киссель</w:t>
      </w:r>
      <w:proofErr w:type="spellEnd"/>
      <w:r w:rsidRPr="00783F44">
        <w:rPr>
          <w:rFonts w:ascii="Times New Roman" w:hAnsi="Times New Roman" w:cs="Times New Roman"/>
          <w:sz w:val="28"/>
          <w:szCs w:val="28"/>
        </w:rPr>
        <w:t>) измеряется уровень удовлетворенности выбранной профессией. Опросник профессионального самоотношения (Карпинский) позволяет оценить отношение курсанта</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ебе как</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рофессионалу. Для выявления основных приоритетов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остроении карьеры используется Методика "Якоря карьеры" (Шейн). Опросник мотивов выбора профессии (</w:t>
      </w:r>
      <w:proofErr w:type="spellStart"/>
      <w:r w:rsidRPr="00783F44">
        <w:rPr>
          <w:rFonts w:ascii="Times New Roman" w:hAnsi="Times New Roman" w:cs="Times New Roman"/>
          <w:sz w:val="28"/>
          <w:szCs w:val="28"/>
        </w:rPr>
        <w:t>Овчарова</w:t>
      </w:r>
      <w:proofErr w:type="spellEnd"/>
      <w:r w:rsidRPr="00783F44">
        <w:rPr>
          <w:rFonts w:ascii="Times New Roman" w:hAnsi="Times New Roman" w:cs="Times New Roman"/>
          <w:sz w:val="28"/>
          <w:szCs w:val="28"/>
        </w:rPr>
        <w:t>) позволяет определить ведущие мотивы выбора военной профессии.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Основная часть главы посвящена анализу результатов эмпирического исследования. Данные, полученные</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комплекса методик, представляются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иде таблиц</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г</w:t>
      </w:r>
      <w:r w:rsidRPr="00783F44">
        <w:rPr>
          <w:rFonts w:ascii="Times New Roman" w:hAnsi="Times New Roman" w:cs="Times New Roman"/>
          <w:sz w:val="28"/>
          <w:szCs w:val="28"/>
        </w:rPr>
        <w:t>рафиков, что обеспечивает наглядность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добство</w:t>
      </w:r>
      <w:r w:rsidR="006764A2" w:rsidRPr="00783F44">
        <w:rPr>
          <w:rFonts w:ascii="Times New Roman" w:hAnsi="Times New Roman" w:cs="Times New Roman"/>
          <w:sz w:val="28"/>
          <w:szCs w:val="28"/>
        </w:rPr>
        <w:t xml:space="preserve"> их</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нтерпретации.</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Проводится сравнительный анализ показателей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1-го и 5-го курсов, что позволяет выявить статистически значимые различия между группами.</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Анализируется динамика развития разных компонентов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роцессе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 уделяется анализу связи профессиональной идентичности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довлетворенностью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рофессиональным </w:t>
      </w:r>
      <w:proofErr w:type="spellStart"/>
      <w:r w:rsidRPr="00783F44">
        <w:rPr>
          <w:rFonts w:ascii="Times New Roman" w:hAnsi="Times New Roman" w:cs="Times New Roman"/>
          <w:sz w:val="28"/>
          <w:szCs w:val="28"/>
        </w:rPr>
        <w:t>самоотношением</w:t>
      </w:r>
      <w:proofErr w:type="spellEnd"/>
      <w:r w:rsidRPr="00783F44">
        <w:rPr>
          <w:rFonts w:ascii="Times New Roman" w:hAnsi="Times New Roman" w:cs="Times New Roman"/>
          <w:sz w:val="28"/>
          <w:szCs w:val="28"/>
        </w:rPr>
        <w:t>.</w:t>
      </w:r>
    </w:p>
    <w:p w:rsidR="00783F44" w:rsidRP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Подробно рассматриваются особенности мотивации выбора военной профессии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выявляются ведущие мотивы, характерные для данной группы.</w:t>
      </w:r>
    </w:p>
    <w:p w:rsidR="00783F44" w:rsidRDefault="00783F44" w:rsidP="00783F44">
      <w:pPr>
        <w:numPr>
          <w:ilvl w:val="0"/>
          <w:numId w:val="4"/>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Исследуется влияние «якорей карьеры»</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Анализируется, какие «якоря» являются доминирующими для курсантов</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азных этапах обучения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ак они связаны</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ругими психологическими характеристиками.</w:t>
      </w:r>
    </w:p>
    <w:p w:rsidR="00ED1C7E" w:rsidRDefault="00ED1C7E" w:rsidP="00ED1C7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эмпирического исследования позволили прийти к следующим выводам.</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lastRenderedPageBreak/>
        <w:t>Динамика показателей профессиональной идентичности.</w:t>
      </w:r>
      <w:r w:rsidRPr="00ED1C7E">
        <w:rPr>
          <w:rFonts w:ascii="Times New Roman" w:hAnsi="Times New Roman" w:cs="Times New Roman"/>
          <w:sz w:val="28"/>
          <w:szCs w:val="28"/>
          <w:highlight w:val="green"/>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w:t>
      </w:r>
      <w:r w:rsidRPr="00ED1C7E">
        <w:rPr>
          <w:rFonts w:ascii="Times New Roman" w:hAnsi="Times New Roman" w:cs="Times New Roman"/>
          <w:sz w:val="28"/>
          <w:szCs w:val="28"/>
          <w:highlight w:val="green"/>
        </w:rPr>
        <w:br/>
        <w:t xml:space="preserve">и удовлетворены своим профессиональным выбором. Такая динамика согласуется с теорией Дж. </w:t>
      </w:r>
      <w:proofErr w:type="spellStart"/>
      <w:r w:rsidRPr="00ED1C7E">
        <w:rPr>
          <w:rFonts w:ascii="Times New Roman" w:hAnsi="Times New Roman" w:cs="Times New Roman"/>
          <w:sz w:val="28"/>
          <w:szCs w:val="28"/>
          <w:highlight w:val="green"/>
        </w:rPr>
        <w:t>Марсиа</w:t>
      </w:r>
      <w:proofErr w:type="spellEnd"/>
      <w:r w:rsidRPr="00ED1C7E">
        <w:rPr>
          <w:rFonts w:ascii="Times New Roman" w:hAnsi="Times New Roman" w:cs="Times New Roman"/>
          <w:sz w:val="28"/>
          <w:szCs w:val="28"/>
          <w:highlight w:val="green"/>
        </w:rPr>
        <w:t xml:space="preserve"> о стадийном развитии идентичности </w:t>
      </w:r>
      <w:r w:rsidRPr="00ED1C7E">
        <w:rPr>
          <w:rFonts w:ascii="Times New Roman" w:hAnsi="Times New Roman" w:cs="Times New Roman"/>
          <w:sz w:val="28"/>
          <w:szCs w:val="28"/>
          <w:highlight w:val="green"/>
        </w:rPr>
        <w:br/>
        <w:t>и с результатами исследований других авторов, которые также обнаружили положительную связь между стажем работы и уровнем сформированности профессиональной идентичности.</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t>Влияние обучения и социализации.</w:t>
      </w:r>
      <w:r w:rsidRPr="00ED1C7E">
        <w:rPr>
          <w:rFonts w:ascii="Times New Roman" w:hAnsi="Times New Roman" w:cs="Times New Roman"/>
          <w:sz w:val="28"/>
          <w:szCs w:val="28"/>
          <w:highlight w:val="green"/>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 xml:space="preserve">Во-первых, процесс обучения в военном вузе, в ходе которого курсанты получают необходимые знания и навыки, а также усваивают ценности </w:t>
      </w:r>
      <w:r w:rsidRPr="00ED1C7E">
        <w:rPr>
          <w:rFonts w:ascii="Times New Roman" w:hAnsi="Times New Roman" w:cs="Times New Roman"/>
          <w:sz w:val="28"/>
          <w:szCs w:val="28"/>
          <w:highlight w:val="green"/>
        </w:rPr>
        <w:br/>
        <w:t xml:space="preserve">и нормы военной профессии. </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sz w:val="28"/>
          <w:szCs w:val="28"/>
          <w:highlight w:val="green"/>
        </w:rPr>
        <w:t xml:space="preserve">Во-вторых, взаимодействие с сокурсниками, преподавателями </w:t>
      </w:r>
      <w:r w:rsidRPr="00ED1C7E">
        <w:rPr>
          <w:rFonts w:ascii="Times New Roman" w:hAnsi="Times New Roman" w:cs="Times New Roman"/>
          <w:sz w:val="28"/>
          <w:szCs w:val="28"/>
          <w:highlight w:val="green"/>
        </w:rPr>
        <w:br/>
        <w:t>и другими военнослужащими способствует формированию профессиональной идентичности через механизмы социального влияния и идентификации.</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t>Мотивы выбора профессии и якоря карьеры.</w:t>
      </w:r>
      <w:r w:rsidRPr="00ED1C7E">
        <w:rPr>
          <w:rFonts w:ascii="Times New Roman" w:hAnsi="Times New Roman" w:cs="Times New Roman"/>
          <w:sz w:val="28"/>
          <w:szCs w:val="28"/>
          <w:highlight w:val="green"/>
        </w:rPr>
        <w:t xml:space="preserve"> Анализ мотивов выбора профессии показал, что для курсантов наиболее важными являются мотивы «польза людям» и «профессиональное мастерство». Это свидетельствует о том, что курсанты руководствуются не только прагматическими соображениями, но и стремятся к самореализации в профессии, которая позволяет им вносить вклад в общее дело. Выявленные ко</w:t>
      </w:r>
      <w:r w:rsidR="007F5FCD">
        <w:rPr>
          <w:rFonts w:ascii="Times New Roman" w:hAnsi="Times New Roman" w:cs="Times New Roman"/>
          <w:sz w:val="28"/>
          <w:szCs w:val="28"/>
          <w:highlight w:val="green"/>
        </w:rPr>
        <w:t xml:space="preserve">рреляции между якорями карьеры </w:t>
      </w:r>
      <w:r w:rsidRPr="00ED1C7E">
        <w:rPr>
          <w:rFonts w:ascii="Times New Roman" w:hAnsi="Times New Roman" w:cs="Times New Roman"/>
          <w:sz w:val="28"/>
          <w:szCs w:val="28"/>
          <w:highlight w:val="green"/>
        </w:rPr>
        <w:t>и мотивами выбора профессии подтверждают, что глубинные ценностные ориентации личности влияют на профессиональный выбор.</w:t>
      </w:r>
    </w:p>
    <w:p w:rsidR="00ED1C7E" w:rsidRPr="00ED1C7E" w:rsidRDefault="00ED1C7E" w:rsidP="00ED1C7E">
      <w:pPr>
        <w:spacing w:line="360" w:lineRule="auto"/>
        <w:ind w:firstLine="709"/>
        <w:jc w:val="both"/>
        <w:rPr>
          <w:rFonts w:ascii="Times New Roman" w:hAnsi="Times New Roman" w:cs="Times New Roman"/>
          <w:sz w:val="28"/>
          <w:szCs w:val="28"/>
          <w:highlight w:val="green"/>
        </w:rPr>
      </w:pPr>
      <w:r w:rsidRPr="00ED1C7E">
        <w:rPr>
          <w:rFonts w:ascii="Times New Roman" w:hAnsi="Times New Roman" w:cs="Times New Roman"/>
          <w:i/>
          <w:sz w:val="28"/>
          <w:szCs w:val="28"/>
          <w:highlight w:val="green"/>
        </w:rPr>
        <w:lastRenderedPageBreak/>
        <w:t xml:space="preserve">Связь профессиональной идентичности с удовлетворенностью профессией и профессиональным </w:t>
      </w:r>
      <w:proofErr w:type="spellStart"/>
      <w:r w:rsidRPr="00ED1C7E">
        <w:rPr>
          <w:rFonts w:ascii="Times New Roman" w:hAnsi="Times New Roman" w:cs="Times New Roman"/>
          <w:i/>
          <w:sz w:val="28"/>
          <w:szCs w:val="28"/>
          <w:highlight w:val="green"/>
        </w:rPr>
        <w:t>самоотношением</w:t>
      </w:r>
      <w:proofErr w:type="spellEnd"/>
      <w:r w:rsidRPr="00ED1C7E">
        <w:rPr>
          <w:rFonts w:ascii="Times New Roman" w:hAnsi="Times New Roman" w:cs="Times New Roman"/>
          <w:i/>
          <w:sz w:val="28"/>
          <w:szCs w:val="28"/>
          <w:highlight w:val="green"/>
        </w:rPr>
        <w:t>.</w:t>
      </w:r>
      <w:r w:rsidRPr="00ED1C7E">
        <w:rPr>
          <w:rFonts w:ascii="Times New Roman" w:hAnsi="Times New Roman" w:cs="Times New Roman"/>
          <w:sz w:val="28"/>
          <w:szCs w:val="28"/>
          <w:highlight w:val="green"/>
        </w:rPr>
        <w:t xml:space="preserve"> Результаты корреляционного анализа показали,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w:t>
      </w:r>
      <w:proofErr w:type="spellStart"/>
      <w:r w:rsidRPr="00ED1C7E">
        <w:rPr>
          <w:rFonts w:ascii="Times New Roman" w:hAnsi="Times New Roman" w:cs="Times New Roman"/>
          <w:sz w:val="28"/>
          <w:szCs w:val="28"/>
          <w:highlight w:val="green"/>
        </w:rPr>
        <w:t>самоотношением</w:t>
      </w:r>
      <w:proofErr w:type="spellEnd"/>
      <w:r w:rsidRPr="00ED1C7E">
        <w:rPr>
          <w:rFonts w:ascii="Times New Roman" w:hAnsi="Times New Roman" w:cs="Times New Roman"/>
          <w:sz w:val="28"/>
          <w:szCs w:val="28"/>
          <w:highlight w:val="green"/>
        </w:rPr>
        <w:t>. Это свидетельствует о том, что профессиональная идентичность является одним</w:t>
      </w:r>
      <w:r w:rsidRPr="00ED1C7E">
        <w:rPr>
          <w:rFonts w:ascii="Times New Roman" w:hAnsi="Times New Roman" w:cs="Times New Roman"/>
          <w:sz w:val="28"/>
          <w:szCs w:val="28"/>
          <w:highlight w:val="green"/>
        </w:rPr>
        <w:br/>
        <w:t xml:space="preserve">из центральных компонентов психологического благополучия </w:t>
      </w:r>
      <w:r w:rsidRPr="00ED1C7E">
        <w:rPr>
          <w:rFonts w:ascii="Times New Roman" w:hAnsi="Times New Roman" w:cs="Times New Roman"/>
          <w:sz w:val="28"/>
          <w:szCs w:val="28"/>
          <w:highlight w:val="green"/>
        </w:rPr>
        <w:br/>
        <w:t>в профессиональной сфере.</w:t>
      </w:r>
    </w:p>
    <w:p w:rsidR="00ED1C7E" w:rsidRPr="00ED1C7E" w:rsidRDefault="00ED1C7E" w:rsidP="00ED1C7E">
      <w:pPr>
        <w:spacing w:line="360" w:lineRule="auto"/>
        <w:ind w:firstLine="709"/>
        <w:jc w:val="both"/>
        <w:rPr>
          <w:rFonts w:ascii="Times New Roman" w:hAnsi="Times New Roman" w:cs="Times New Roman"/>
          <w:sz w:val="28"/>
          <w:szCs w:val="28"/>
        </w:rPr>
      </w:pPr>
      <w:r w:rsidRPr="00ED1C7E">
        <w:rPr>
          <w:rFonts w:ascii="Times New Roman" w:hAnsi="Times New Roman" w:cs="Times New Roman"/>
          <w:i/>
          <w:sz w:val="28"/>
          <w:szCs w:val="28"/>
          <w:highlight w:val="green"/>
        </w:rPr>
        <w:t>Проблемы формирования профессиональной идентичности.</w:t>
      </w:r>
      <w:r w:rsidRPr="00ED1C7E">
        <w:rPr>
          <w:rFonts w:ascii="Times New Roman" w:hAnsi="Times New Roman" w:cs="Times New Roman"/>
          <w:sz w:val="28"/>
          <w:szCs w:val="28"/>
          <w:highlight w:val="green"/>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военных образовательных организаций высшего образования и разработки специальных программ, направленных на формирование профессиональной идентичности курсантов.</w:t>
      </w:r>
    </w:p>
    <w:p w:rsidR="00783F44" w:rsidRPr="00783F44" w:rsidRDefault="00783F44" w:rsidP="006764A2">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заключении главы формулируются основные выводы, полученные</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езультате эмпирического исследования. Анализируются тенденции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азвитии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 выявляются факторы, способствующие или препятствующие этому процессу. Обсуждаются особенности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енностных ориентаций курсантов, выбирающих военную профессию. Выводы эмпирического исследования служат основой для разработки программы формирования профессиональной идентичности курсантов, которая описывается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ледующей главе.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6764A2">
        <w:rPr>
          <w:rFonts w:ascii="Times New Roman" w:hAnsi="Times New Roman" w:cs="Times New Roman"/>
          <w:b/>
          <w:sz w:val="28"/>
          <w:szCs w:val="28"/>
        </w:rPr>
        <w:t>Третья глава</w:t>
      </w:r>
      <w:r w:rsidRPr="00783F44">
        <w:rPr>
          <w:rFonts w:ascii="Times New Roman" w:hAnsi="Times New Roman" w:cs="Times New Roman"/>
          <w:sz w:val="28"/>
          <w:szCs w:val="28"/>
        </w:rPr>
        <w:t xml:space="preserve"> диссертации посвящена экспериментальному исследованию, направленному</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ценку эффективности разработанной программы формирования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В начале главы обосновывается необходимость перехода</w:t>
      </w:r>
      <w:r w:rsidR="006764A2" w:rsidRPr="00783F44">
        <w:rPr>
          <w:rFonts w:ascii="Times New Roman" w:hAnsi="Times New Roman" w:cs="Times New Roman"/>
          <w:sz w:val="28"/>
          <w:szCs w:val="28"/>
        </w:rPr>
        <w:t xml:space="preserve"> от</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онстатирующего эмпирического исследования</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ормирующему эксперименту. Отмечается, что эмпирическое исследование, описанное</w:t>
      </w:r>
      <w:r w:rsidR="006764A2" w:rsidRPr="00783F44">
        <w:rPr>
          <w:rFonts w:ascii="Times New Roman" w:hAnsi="Times New Roman" w:cs="Times New Roman"/>
          <w:sz w:val="28"/>
          <w:szCs w:val="28"/>
        </w:rPr>
        <w:t xml:space="preserve"> во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торой главе, несмотря</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олученные ценные результаты,</w:t>
      </w:r>
      <w:r w:rsidR="006764A2" w:rsidRPr="00783F44">
        <w:rPr>
          <w:rFonts w:ascii="Times New Roman" w:hAnsi="Times New Roman" w:cs="Times New Roman"/>
          <w:sz w:val="28"/>
          <w:szCs w:val="28"/>
        </w:rPr>
        <w:t xml:space="preserve"> не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озволяет выявить причинно-следственные связи между изучаемыми переменными. Формирующий эксперимент дает возможность оценить влияние специально разработанной программы, направленной</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 курсантов.</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Далее подробно описывается разработанная программа формирования профессиональной идентичности курсантов.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е</w:t>
      </w:r>
      <w:r w:rsidRPr="00783F44">
        <w:rPr>
          <w:rFonts w:ascii="Times New Roman" w:hAnsi="Times New Roman" w:cs="Times New Roman"/>
          <w:sz w:val="28"/>
          <w:szCs w:val="28"/>
        </w:rPr>
        <w:t>е основу легли результаты теоретического анализа проблемы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овременной психологической науке,</w:t>
      </w:r>
      <w:r w:rsidR="006764A2" w:rsidRPr="00783F44">
        <w:rPr>
          <w:rFonts w:ascii="Times New Roman" w:hAnsi="Times New Roman" w:cs="Times New Roman"/>
          <w:sz w:val="28"/>
          <w:szCs w:val="28"/>
        </w:rPr>
        <w:t xml:space="preserve"> 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акже эмпирического исследования, позволившего выявить специфические особенности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роблемные зоны</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тановлении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анной группы. Программа включает</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ебя четыре взаимосвязанных модуля:</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«Введение в военную профессию»</w:t>
      </w:r>
      <w:r w:rsidR="00783F44" w:rsidRPr="006764A2">
        <w:rPr>
          <w:rFonts w:ascii="Times New Roman" w:hAnsi="Times New Roman" w:cs="Times New Roman"/>
          <w:sz w:val="28"/>
          <w:szCs w:val="28"/>
        </w:rPr>
        <w:t>: формирование</w:t>
      </w:r>
      <w:r w:rsidRPr="006764A2">
        <w:rPr>
          <w:rFonts w:ascii="Times New Roman" w:hAnsi="Times New Roman" w:cs="Times New Roman"/>
          <w:sz w:val="28"/>
          <w:szCs w:val="28"/>
        </w:rPr>
        <w:t xml:space="preserve"> у</w:t>
      </w:r>
      <w:r>
        <w:rPr>
          <w:rFonts w:ascii="Times New Roman" w:hAnsi="Times New Roman" w:cs="Times New Roman"/>
          <w:sz w:val="28"/>
          <w:szCs w:val="28"/>
        </w:rPr>
        <w:t> </w:t>
      </w:r>
      <w:r w:rsidRPr="006764A2">
        <w:rPr>
          <w:rFonts w:ascii="Times New Roman" w:hAnsi="Times New Roman" w:cs="Times New Roman"/>
          <w:sz w:val="28"/>
          <w:szCs w:val="28"/>
        </w:rPr>
        <w:t>к</w:t>
      </w:r>
      <w:r w:rsidR="00783F44" w:rsidRPr="006764A2">
        <w:rPr>
          <w:rFonts w:ascii="Times New Roman" w:hAnsi="Times New Roman" w:cs="Times New Roman"/>
          <w:sz w:val="28"/>
          <w:szCs w:val="28"/>
        </w:rPr>
        <w:t>урсантов представлений</w:t>
      </w:r>
      <w:r w:rsidRPr="006764A2">
        <w:rPr>
          <w:rFonts w:ascii="Times New Roman" w:hAnsi="Times New Roman" w:cs="Times New Roman"/>
          <w:sz w:val="28"/>
          <w:szCs w:val="28"/>
        </w:rPr>
        <w:t xml:space="preserve"> о</w:t>
      </w:r>
      <w:r>
        <w:rPr>
          <w:rFonts w:ascii="Times New Roman" w:hAnsi="Times New Roman" w:cs="Times New Roman"/>
          <w:sz w:val="28"/>
          <w:szCs w:val="28"/>
        </w:rPr>
        <w:t> </w:t>
      </w:r>
      <w:r w:rsidRPr="006764A2">
        <w:rPr>
          <w:rFonts w:ascii="Times New Roman" w:hAnsi="Times New Roman" w:cs="Times New Roman"/>
          <w:sz w:val="28"/>
          <w:szCs w:val="28"/>
        </w:rPr>
        <w:t>в</w:t>
      </w:r>
      <w:r w:rsidR="00783F44" w:rsidRPr="006764A2">
        <w:rPr>
          <w:rFonts w:ascii="Times New Roman" w:hAnsi="Times New Roman" w:cs="Times New Roman"/>
          <w:sz w:val="28"/>
          <w:szCs w:val="28"/>
        </w:rPr>
        <w:t>оенной службе,</w:t>
      </w:r>
      <w:r w:rsidRPr="006764A2">
        <w:rPr>
          <w:rFonts w:ascii="Times New Roman" w:hAnsi="Times New Roman" w:cs="Times New Roman"/>
          <w:sz w:val="28"/>
          <w:szCs w:val="28"/>
        </w:rPr>
        <w:t xml:space="preserve"> ее</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пецифике, ценностях</w:t>
      </w:r>
      <w:r w:rsidRPr="006764A2">
        <w:rPr>
          <w:rFonts w:ascii="Times New Roman" w:hAnsi="Times New Roman" w:cs="Times New Roman"/>
          <w:sz w:val="28"/>
          <w:szCs w:val="28"/>
        </w:rPr>
        <w:t xml:space="preserve"> и</w:t>
      </w:r>
      <w:r>
        <w:rPr>
          <w:rFonts w:ascii="Times New Roman" w:hAnsi="Times New Roman" w:cs="Times New Roman"/>
          <w:sz w:val="28"/>
          <w:szCs w:val="28"/>
        </w:rPr>
        <w:t> </w:t>
      </w:r>
      <w:r w:rsidRPr="006764A2">
        <w:rPr>
          <w:rFonts w:ascii="Times New Roman" w:hAnsi="Times New Roman" w:cs="Times New Roman"/>
          <w:sz w:val="28"/>
          <w:szCs w:val="28"/>
        </w:rPr>
        <w:t>т</w:t>
      </w:r>
      <w:r w:rsidR="00783F44" w:rsidRPr="006764A2">
        <w:rPr>
          <w:rFonts w:ascii="Times New Roman" w:hAnsi="Times New Roman" w:cs="Times New Roman"/>
          <w:sz w:val="28"/>
          <w:szCs w:val="28"/>
        </w:rPr>
        <w:t>ребованиях.</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Развитие профессионально важных качеств</w:t>
      </w:r>
      <w:r>
        <w:rPr>
          <w:rFonts w:ascii="Times New Roman" w:hAnsi="Times New Roman" w:cs="Times New Roman"/>
          <w:bCs/>
          <w:sz w:val="28"/>
          <w:szCs w:val="28"/>
        </w:rPr>
        <w:t>»</w:t>
      </w:r>
      <w:r w:rsidR="00783F44" w:rsidRPr="006764A2">
        <w:rPr>
          <w:rFonts w:ascii="Times New Roman" w:hAnsi="Times New Roman" w:cs="Times New Roman"/>
          <w:sz w:val="28"/>
          <w:szCs w:val="28"/>
        </w:rPr>
        <w:t>: развитие</w:t>
      </w:r>
      <w:r w:rsidRPr="006764A2">
        <w:rPr>
          <w:rFonts w:ascii="Times New Roman" w:hAnsi="Times New Roman" w:cs="Times New Roman"/>
          <w:sz w:val="28"/>
          <w:szCs w:val="28"/>
        </w:rPr>
        <w:t xml:space="preserve"> у</w:t>
      </w:r>
      <w:r>
        <w:rPr>
          <w:rFonts w:ascii="Times New Roman" w:hAnsi="Times New Roman" w:cs="Times New Roman"/>
          <w:sz w:val="28"/>
          <w:szCs w:val="28"/>
        </w:rPr>
        <w:t> </w:t>
      </w:r>
      <w:r w:rsidRPr="006764A2">
        <w:rPr>
          <w:rFonts w:ascii="Times New Roman" w:hAnsi="Times New Roman" w:cs="Times New Roman"/>
          <w:sz w:val="28"/>
          <w:szCs w:val="28"/>
        </w:rPr>
        <w:t>к</w:t>
      </w:r>
      <w:r w:rsidR="00783F44" w:rsidRPr="006764A2">
        <w:rPr>
          <w:rFonts w:ascii="Times New Roman" w:hAnsi="Times New Roman" w:cs="Times New Roman"/>
          <w:sz w:val="28"/>
          <w:szCs w:val="28"/>
        </w:rPr>
        <w:t>урсантов таких личностных качеств, как ответственность, дисциплинированность, целеустремленность, коммуникативные навыки, стрессоустойчивость.</w:t>
      </w:r>
    </w:p>
    <w:p w:rsidR="00783F44" w:rsidRPr="006764A2"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Самопознание</w:t>
      </w:r>
      <w:r w:rsidRPr="006764A2">
        <w:rPr>
          <w:rFonts w:ascii="Times New Roman" w:hAnsi="Times New Roman" w:cs="Times New Roman"/>
          <w:bCs/>
          <w:sz w:val="28"/>
          <w:szCs w:val="28"/>
        </w:rPr>
        <w:t xml:space="preserve"> и</w:t>
      </w:r>
      <w:r>
        <w:rPr>
          <w:rFonts w:ascii="Times New Roman" w:hAnsi="Times New Roman" w:cs="Times New Roman"/>
          <w:bCs/>
          <w:sz w:val="28"/>
          <w:szCs w:val="28"/>
        </w:rPr>
        <w:t> </w:t>
      </w:r>
      <w:r w:rsidRPr="006764A2">
        <w:rPr>
          <w:rFonts w:ascii="Times New Roman" w:hAnsi="Times New Roman" w:cs="Times New Roman"/>
          <w:bCs/>
          <w:sz w:val="28"/>
          <w:szCs w:val="28"/>
        </w:rPr>
        <w:t>п</w:t>
      </w:r>
      <w:r w:rsidR="00783F44" w:rsidRPr="006764A2">
        <w:rPr>
          <w:rFonts w:ascii="Times New Roman" w:hAnsi="Times New Roman" w:cs="Times New Roman"/>
          <w:bCs/>
          <w:sz w:val="28"/>
          <w:szCs w:val="28"/>
        </w:rPr>
        <w:t>рофессиональное самоопределение</w:t>
      </w:r>
      <w:r>
        <w:rPr>
          <w:rFonts w:ascii="Times New Roman" w:hAnsi="Times New Roman" w:cs="Times New Roman"/>
          <w:bCs/>
          <w:sz w:val="28"/>
          <w:szCs w:val="28"/>
        </w:rPr>
        <w:t>»</w:t>
      </w:r>
      <w:r w:rsidR="00783F44" w:rsidRPr="006764A2">
        <w:rPr>
          <w:rFonts w:ascii="Times New Roman" w:hAnsi="Times New Roman" w:cs="Times New Roman"/>
          <w:sz w:val="28"/>
          <w:szCs w:val="28"/>
        </w:rPr>
        <w:t>: помощь курсантам</w:t>
      </w:r>
      <w:r w:rsidRPr="006764A2">
        <w:rPr>
          <w:rFonts w:ascii="Times New Roman" w:hAnsi="Times New Roman" w:cs="Times New Roman"/>
          <w:sz w:val="28"/>
          <w:szCs w:val="28"/>
        </w:rPr>
        <w:t xml:space="preserve"> в</w:t>
      </w:r>
      <w:r>
        <w:rPr>
          <w:rFonts w:ascii="Times New Roman" w:hAnsi="Times New Roman" w:cs="Times New Roman"/>
          <w:sz w:val="28"/>
          <w:szCs w:val="28"/>
        </w:rPr>
        <w:t> </w:t>
      </w:r>
      <w:r w:rsidRPr="006764A2">
        <w:rPr>
          <w:rFonts w:ascii="Times New Roman" w:hAnsi="Times New Roman" w:cs="Times New Roman"/>
          <w:sz w:val="28"/>
          <w:szCs w:val="28"/>
        </w:rPr>
        <w:t>о</w:t>
      </w:r>
      <w:r w:rsidR="00783F44" w:rsidRPr="006764A2">
        <w:rPr>
          <w:rFonts w:ascii="Times New Roman" w:hAnsi="Times New Roman" w:cs="Times New Roman"/>
          <w:sz w:val="28"/>
          <w:szCs w:val="28"/>
        </w:rPr>
        <w:t>сознании своих интересов, склонностей, способностей</w:t>
      </w:r>
      <w:r w:rsidRPr="006764A2">
        <w:rPr>
          <w:rFonts w:ascii="Times New Roman" w:hAnsi="Times New Roman" w:cs="Times New Roman"/>
          <w:sz w:val="28"/>
          <w:szCs w:val="28"/>
        </w:rPr>
        <w:t xml:space="preserve"> и</w:t>
      </w:r>
      <w:r>
        <w:rPr>
          <w:rFonts w:ascii="Times New Roman" w:hAnsi="Times New Roman" w:cs="Times New Roman"/>
          <w:sz w:val="28"/>
          <w:szCs w:val="28"/>
        </w:rPr>
        <w:t> </w:t>
      </w:r>
      <w:r w:rsidRPr="006764A2">
        <w:rPr>
          <w:rFonts w:ascii="Times New Roman" w:hAnsi="Times New Roman" w:cs="Times New Roman"/>
          <w:sz w:val="28"/>
          <w:szCs w:val="28"/>
        </w:rPr>
        <w:t>ц</w:t>
      </w:r>
      <w:r w:rsidR="00783F44" w:rsidRPr="006764A2">
        <w:rPr>
          <w:rFonts w:ascii="Times New Roman" w:hAnsi="Times New Roman" w:cs="Times New Roman"/>
          <w:sz w:val="28"/>
          <w:szCs w:val="28"/>
        </w:rPr>
        <w:t>енностей,</w:t>
      </w:r>
      <w:r w:rsidRPr="006764A2">
        <w:rPr>
          <w:rFonts w:ascii="Times New Roman" w:hAnsi="Times New Roman" w:cs="Times New Roman"/>
          <w:sz w:val="28"/>
          <w:szCs w:val="28"/>
        </w:rPr>
        <w:t xml:space="preserve"> а</w:t>
      </w:r>
      <w:r>
        <w:rPr>
          <w:rFonts w:ascii="Times New Roman" w:hAnsi="Times New Roman" w:cs="Times New Roman"/>
          <w:sz w:val="28"/>
          <w:szCs w:val="28"/>
        </w:rPr>
        <w:t> </w:t>
      </w:r>
      <w:r w:rsidRPr="006764A2">
        <w:rPr>
          <w:rFonts w:ascii="Times New Roman" w:hAnsi="Times New Roman" w:cs="Times New Roman"/>
          <w:sz w:val="28"/>
          <w:szCs w:val="28"/>
        </w:rPr>
        <w:t>т</w:t>
      </w:r>
      <w:r w:rsidR="00783F44" w:rsidRPr="006764A2">
        <w:rPr>
          <w:rFonts w:ascii="Times New Roman" w:hAnsi="Times New Roman" w:cs="Times New Roman"/>
          <w:sz w:val="28"/>
          <w:szCs w:val="28"/>
        </w:rPr>
        <w:t>акже</w:t>
      </w:r>
      <w:r w:rsidRPr="006764A2">
        <w:rPr>
          <w:rFonts w:ascii="Times New Roman" w:hAnsi="Times New Roman" w:cs="Times New Roman"/>
          <w:sz w:val="28"/>
          <w:szCs w:val="28"/>
        </w:rPr>
        <w:t xml:space="preserve"> в</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оотнесении</w:t>
      </w:r>
      <w:r w:rsidRPr="006764A2">
        <w:rPr>
          <w:rFonts w:ascii="Times New Roman" w:hAnsi="Times New Roman" w:cs="Times New Roman"/>
          <w:sz w:val="28"/>
          <w:szCs w:val="28"/>
        </w:rPr>
        <w:t xml:space="preserve"> их</w:t>
      </w:r>
      <w:r>
        <w:rPr>
          <w:rFonts w:ascii="Times New Roman" w:hAnsi="Times New Roman" w:cs="Times New Roman"/>
          <w:sz w:val="28"/>
          <w:szCs w:val="28"/>
        </w:rPr>
        <w:t> </w:t>
      </w:r>
      <w:r w:rsidRPr="006764A2">
        <w:rPr>
          <w:rFonts w:ascii="Times New Roman" w:hAnsi="Times New Roman" w:cs="Times New Roman"/>
          <w:sz w:val="28"/>
          <w:szCs w:val="28"/>
        </w:rPr>
        <w:t>с</w:t>
      </w:r>
      <w:r w:rsidR="00783F44" w:rsidRPr="006764A2">
        <w:rPr>
          <w:rFonts w:ascii="Times New Roman" w:hAnsi="Times New Roman" w:cs="Times New Roman"/>
          <w:sz w:val="28"/>
          <w:szCs w:val="28"/>
        </w:rPr>
        <w:t xml:space="preserve"> требованиями военной профессии.</w:t>
      </w:r>
    </w:p>
    <w:p w:rsidR="00783F44" w:rsidRPr="00783F44" w:rsidRDefault="006764A2" w:rsidP="00783F44">
      <w:pPr>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w:t>
      </w:r>
      <w:r w:rsidR="00783F44" w:rsidRPr="006764A2">
        <w:rPr>
          <w:rFonts w:ascii="Times New Roman" w:hAnsi="Times New Roman" w:cs="Times New Roman"/>
          <w:bCs/>
          <w:sz w:val="28"/>
          <w:szCs w:val="28"/>
        </w:rPr>
        <w:t>Взаимодействие</w:t>
      </w:r>
      <w:r w:rsidRPr="006764A2">
        <w:rPr>
          <w:rFonts w:ascii="Times New Roman" w:hAnsi="Times New Roman" w:cs="Times New Roman"/>
          <w:bCs/>
          <w:sz w:val="28"/>
          <w:szCs w:val="28"/>
        </w:rPr>
        <w:t xml:space="preserve"> с</w:t>
      </w:r>
      <w:r>
        <w:rPr>
          <w:rFonts w:ascii="Times New Roman" w:hAnsi="Times New Roman" w:cs="Times New Roman"/>
          <w:bCs/>
          <w:sz w:val="28"/>
          <w:szCs w:val="28"/>
        </w:rPr>
        <w:t> </w:t>
      </w:r>
      <w:r w:rsidRPr="006764A2">
        <w:rPr>
          <w:rFonts w:ascii="Times New Roman" w:hAnsi="Times New Roman" w:cs="Times New Roman"/>
          <w:bCs/>
          <w:sz w:val="28"/>
          <w:szCs w:val="28"/>
        </w:rPr>
        <w:t>п</w:t>
      </w:r>
      <w:r w:rsidR="00783F44" w:rsidRPr="006764A2">
        <w:rPr>
          <w:rFonts w:ascii="Times New Roman" w:hAnsi="Times New Roman" w:cs="Times New Roman"/>
          <w:bCs/>
          <w:sz w:val="28"/>
          <w:szCs w:val="28"/>
        </w:rPr>
        <w:t>рофессиональной средой</w:t>
      </w:r>
      <w:r>
        <w:rPr>
          <w:rFonts w:ascii="Times New Roman" w:hAnsi="Times New Roman" w:cs="Times New Roman"/>
          <w:bCs/>
          <w:sz w:val="28"/>
          <w:szCs w:val="28"/>
        </w:rPr>
        <w:t>»</w:t>
      </w:r>
      <w:r w:rsidR="00783F44" w:rsidRPr="006764A2">
        <w:rPr>
          <w:rFonts w:ascii="Times New Roman" w:hAnsi="Times New Roman" w:cs="Times New Roman"/>
          <w:sz w:val="28"/>
          <w:szCs w:val="28"/>
        </w:rPr>
        <w:t>: знакомство курсантов</w:t>
      </w:r>
      <w:r w:rsidRPr="006764A2">
        <w:rPr>
          <w:rFonts w:ascii="Times New Roman" w:hAnsi="Times New Roman" w:cs="Times New Roman"/>
          <w:sz w:val="28"/>
          <w:szCs w:val="28"/>
        </w:rPr>
        <w:t xml:space="preserve"> с</w:t>
      </w:r>
      <w:r>
        <w:rPr>
          <w:rFonts w:ascii="Times New Roman" w:hAnsi="Times New Roman" w:cs="Times New Roman"/>
          <w:sz w:val="28"/>
          <w:szCs w:val="28"/>
        </w:rPr>
        <w:t> </w:t>
      </w:r>
      <w:r w:rsidRPr="006764A2">
        <w:rPr>
          <w:rFonts w:ascii="Times New Roman" w:hAnsi="Times New Roman" w:cs="Times New Roman"/>
          <w:sz w:val="28"/>
          <w:szCs w:val="28"/>
        </w:rPr>
        <w:t>р</w:t>
      </w:r>
      <w:r w:rsidR="00783F44" w:rsidRPr="006764A2">
        <w:rPr>
          <w:rFonts w:ascii="Times New Roman" w:hAnsi="Times New Roman" w:cs="Times New Roman"/>
          <w:sz w:val="28"/>
          <w:szCs w:val="28"/>
        </w:rPr>
        <w:t>еальной профессиональной деятельностью военнослужащих</w:t>
      </w:r>
      <w:r w:rsidRPr="00783F44">
        <w:rPr>
          <w:rFonts w:ascii="Times New Roman" w:hAnsi="Times New Roman" w:cs="Times New Roman"/>
          <w:sz w:val="28"/>
          <w:szCs w:val="28"/>
        </w:rPr>
        <w:t xml:space="preserve"> и</w:t>
      </w:r>
      <w:r>
        <w:rPr>
          <w:rFonts w:ascii="Times New Roman" w:hAnsi="Times New Roman" w:cs="Times New Roman"/>
          <w:sz w:val="28"/>
          <w:szCs w:val="28"/>
        </w:rPr>
        <w:t> </w:t>
      </w:r>
      <w:r w:rsidRPr="00783F44">
        <w:rPr>
          <w:rFonts w:ascii="Times New Roman" w:hAnsi="Times New Roman" w:cs="Times New Roman"/>
          <w:sz w:val="28"/>
          <w:szCs w:val="28"/>
        </w:rPr>
        <w:t>р</w:t>
      </w:r>
      <w:r w:rsidR="00783F44" w:rsidRPr="00783F44">
        <w:rPr>
          <w:rFonts w:ascii="Times New Roman" w:hAnsi="Times New Roman" w:cs="Times New Roman"/>
          <w:sz w:val="28"/>
          <w:szCs w:val="28"/>
        </w:rPr>
        <w:t>асширение</w:t>
      </w:r>
      <w:r w:rsidRPr="00783F44">
        <w:rPr>
          <w:rFonts w:ascii="Times New Roman" w:hAnsi="Times New Roman" w:cs="Times New Roman"/>
          <w:sz w:val="28"/>
          <w:szCs w:val="28"/>
        </w:rPr>
        <w:t xml:space="preserve"> их</w:t>
      </w:r>
      <w:r>
        <w:rPr>
          <w:rFonts w:ascii="Times New Roman" w:hAnsi="Times New Roman" w:cs="Times New Roman"/>
          <w:sz w:val="28"/>
          <w:szCs w:val="28"/>
        </w:rPr>
        <w:t> </w:t>
      </w:r>
      <w:r w:rsidRPr="00783F44">
        <w:rPr>
          <w:rFonts w:ascii="Times New Roman" w:hAnsi="Times New Roman" w:cs="Times New Roman"/>
          <w:sz w:val="28"/>
          <w:szCs w:val="28"/>
        </w:rPr>
        <w:t>п</w:t>
      </w:r>
      <w:r w:rsidR="00783F44" w:rsidRPr="00783F44">
        <w:rPr>
          <w:rFonts w:ascii="Times New Roman" w:hAnsi="Times New Roman" w:cs="Times New Roman"/>
          <w:sz w:val="28"/>
          <w:szCs w:val="28"/>
        </w:rPr>
        <w:t>редставлений</w:t>
      </w:r>
      <w:r w:rsidRPr="00783F44">
        <w:rPr>
          <w:rFonts w:ascii="Times New Roman" w:hAnsi="Times New Roman" w:cs="Times New Roman"/>
          <w:sz w:val="28"/>
          <w:szCs w:val="28"/>
        </w:rPr>
        <w:t xml:space="preserve"> о</w:t>
      </w:r>
      <w:r>
        <w:rPr>
          <w:rFonts w:ascii="Times New Roman" w:hAnsi="Times New Roman" w:cs="Times New Roman"/>
          <w:sz w:val="28"/>
          <w:szCs w:val="28"/>
        </w:rPr>
        <w:t> </w:t>
      </w:r>
      <w:r w:rsidRPr="00783F44">
        <w:rPr>
          <w:rFonts w:ascii="Times New Roman" w:hAnsi="Times New Roman" w:cs="Times New Roman"/>
          <w:sz w:val="28"/>
          <w:szCs w:val="28"/>
        </w:rPr>
        <w:t>р</w:t>
      </w:r>
      <w:r w:rsidR="00783F44" w:rsidRPr="00783F44">
        <w:rPr>
          <w:rFonts w:ascii="Times New Roman" w:hAnsi="Times New Roman" w:cs="Times New Roman"/>
          <w:sz w:val="28"/>
          <w:szCs w:val="28"/>
        </w:rPr>
        <w:t>азных военных специальностях.</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 xml:space="preserve">Для реализации программы используется широкий спектр активных методов обучения: лекции, семинары, тренинги, ролевые игры, групповые дискуссии, анализ кейсов, проектная деятельность, индивидуальное </w:t>
      </w:r>
      <w:r w:rsidRPr="00783F44">
        <w:rPr>
          <w:rFonts w:ascii="Times New Roman" w:hAnsi="Times New Roman" w:cs="Times New Roman"/>
          <w:sz w:val="28"/>
          <w:szCs w:val="28"/>
        </w:rPr>
        <w:lastRenderedPageBreak/>
        <w:t>консультирование, экскурсии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оинские части, встречи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пытными военнослужащими.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формирующем эксперименте принимают участие курсанты 1-го курса Военного университета</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разделенные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ве группы: экспериментальную (проходящую программу)</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онтрольную. Распределение</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г</w:t>
      </w:r>
      <w:r w:rsidRPr="00783F44">
        <w:rPr>
          <w:rFonts w:ascii="Times New Roman" w:hAnsi="Times New Roman" w:cs="Times New Roman"/>
          <w:sz w:val="28"/>
          <w:szCs w:val="28"/>
        </w:rPr>
        <w:t>руппам проводится</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ринципу парного подбора</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четом показателей профессиональной идентичности, выявленных</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х</w:t>
      </w:r>
      <w:r w:rsidRPr="00783F44">
        <w:rPr>
          <w:rFonts w:ascii="Times New Roman" w:hAnsi="Times New Roman" w:cs="Times New Roman"/>
          <w:sz w:val="28"/>
          <w:szCs w:val="28"/>
        </w:rPr>
        <w:t>оде эмпирического исследования.</w:t>
      </w:r>
      <w:r w:rsidR="006764A2" w:rsidRPr="00783F44">
        <w:rPr>
          <w:rFonts w:ascii="Times New Roman" w:hAnsi="Times New Roman" w:cs="Times New Roman"/>
          <w:sz w:val="28"/>
          <w:szCs w:val="28"/>
        </w:rPr>
        <w:t xml:space="preserve"> До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 xml:space="preserve"> после эксперимента</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беих группах проводится тестирование</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и</w:t>
      </w:r>
      <w:r w:rsidRPr="00783F44">
        <w:rPr>
          <w:rFonts w:ascii="Times New Roman" w:hAnsi="Times New Roman" w:cs="Times New Roman"/>
          <w:sz w:val="28"/>
          <w:szCs w:val="28"/>
        </w:rPr>
        <w:t>спользованием комплекса методик, идентичного тому, который был применен</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мпирическом исследовании.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главе представляются результаты формирующего эксперимента, которые свидетельствуют</w:t>
      </w:r>
      <w:r w:rsidR="006764A2" w:rsidRPr="00783F44">
        <w:rPr>
          <w:rFonts w:ascii="Times New Roman" w:hAnsi="Times New Roman" w:cs="Times New Roman"/>
          <w:sz w:val="28"/>
          <w:szCs w:val="28"/>
        </w:rPr>
        <w:t xml:space="preserve"> 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татистически значимом увеличении показателей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экспериментальной группы</w:t>
      </w:r>
      <w:r w:rsidR="006764A2" w:rsidRPr="00783F44">
        <w:rPr>
          <w:rFonts w:ascii="Times New Roman" w:hAnsi="Times New Roman" w:cs="Times New Roman"/>
          <w:sz w:val="28"/>
          <w:szCs w:val="28"/>
        </w:rPr>
        <w:t xml:space="preserve"> по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равнению</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онтрольной. Также отмечается положительная динамика</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ругих психологических переменных: удовлетворенность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рофессиональное </w:t>
      </w:r>
      <w:proofErr w:type="spellStart"/>
      <w:r w:rsidRPr="00783F44">
        <w:rPr>
          <w:rFonts w:ascii="Times New Roman" w:hAnsi="Times New Roman" w:cs="Times New Roman"/>
          <w:sz w:val="28"/>
          <w:szCs w:val="28"/>
        </w:rPr>
        <w:t>самоотношение</w:t>
      </w:r>
      <w:proofErr w:type="spellEnd"/>
      <w:r w:rsidRPr="00783F44">
        <w:rPr>
          <w:rFonts w:ascii="Times New Roman" w:hAnsi="Times New Roman" w:cs="Times New Roman"/>
          <w:sz w:val="28"/>
          <w:szCs w:val="28"/>
        </w:rPr>
        <w:t>. Подробно анализируется влияние каждого модуля программы</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азвитие разных компонентов профессиональной идентичности.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 xml:space="preserve">В </w:t>
      </w:r>
      <w:r w:rsidRPr="006764A2">
        <w:rPr>
          <w:rFonts w:ascii="Times New Roman" w:hAnsi="Times New Roman" w:cs="Times New Roman"/>
          <w:b/>
          <w:sz w:val="28"/>
          <w:szCs w:val="28"/>
        </w:rPr>
        <w:t>заключении</w:t>
      </w:r>
      <w:r w:rsidRPr="00783F44">
        <w:rPr>
          <w:rFonts w:ascii="Times New Roman" w:hAnsi="Times New Roman" w:cs="Times New Roman"/>
          <w:sz w:val="28"/>
          <w:szCs w:val="28"/>
        </w:rPr>
        <w:t xml:space="preserve"> главы формулируются выводы</w:t>
      </w:r>
      <w:r w:rsidR="006764A2" w:rsidRPr="00783F44">
        <w:rPr>
          <w:rFonts w:ascii="Times New Roman" w:hAnsi="Times New Roman" w:cs="Times New Roman"/>
          <w:sz w:val="28"/>
          <w:szCs w:val="28"/>
        </w:rPr>
        <w:t xml:space="preserve"> 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ом, что целенаправленное воздействие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 формирования профессиональной идентичности курсантов</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специально разработанной программы может значимо повысить уровень</w:t>
      </w:r>
      <w:r w:rsidR="006764A2" w:rsidRPr="00783F44">
        <w:rPr>
          <w:rFonts w:ascii="Times New Roman" w:hAnsi="Times New Roman" w:cs="Times New Roman"/>
          <w:sz w:val="28"/>
          <w:szCs w:val="28"/>
        </w:rPr>
        <w:t xml:space="preserve"> ее</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с</w:t>
      </w:r>
      <w:r w:rsidRPr="00783F44">
        <w:rPr>
          <w:rFonts w:ascii="Times New Roman" w:hAnsi="Times New Roman" w:cs="Times New Roman"/>
          <w:sz w:val="28"/>
          <w:szCs w:val="28"/>
        </w:rPr>
        <w:t>формированности, способствуя более успешной адаптации</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словиям военной службы, повышению профессиональной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довлетворенности профессией. Обсуждаются перспективы дальнейшего совершенствования программы</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е</w:t>
      </w:r>
      <w:r w:rsidRPr="00783F44">
        <w:rPr>
          <w:rFonts w:ascii="Times New Roman" w:hAnsi="Times New Roman" w:cs="Times New Roman"/>
          <w:sz w:val="28"/>
          <w:szCs w:val="28"/>
        </w:rPr>
        <w:t>е внедрения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рактику работы</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урсантами военных вузов.</w:t>
      </w:r>
    </w:p>
    <w:p w:rsidR="00783F44" w:rsidRPr="00783F44" w:rsidRDefault="00783F44" w:rsidP="00783F44">
      <w:pPr>
        <w:spacing w:after="0" w:line="360" w:lineRule="auto"/>
        <w:ind w:firstLine="709"/>
        <w:jc w:val="both"/>
        <w:rPr>
          <w:rFonts w:ascii="Times New Roman" w:hAnsi="Times New Roman" w:cs="Times New Roman"/>
          <w:sz w:val="28"/>
          <w:szCs w:val="28"/>
        </w:rPr>
      </w:pPr>
    </w:p>
    <w:p w:rsidR="00783F44" w:rsidRPr="00783F44" w:rsidRDefault="00783F44" w:rsidP="00783F44">
      <w:pPr>
        <w:spacing w:after="0" w:line="360" w:lineRule="auto"/>
        <w:ind w:firstLine="709"/>
        <w:jc w:val="both"/>
        <w:rPr>
          <w:rFonts w:ascii="Times New Roman" w:hAnsi="Times New Roman" w:cs="Times New Roman"/>
          <w:b/>
          <w:bCs/>
          <w:sz w:val="28"/>
          <w:szCs w:val="28"/>
        </w:rPr>
      </w:pPr>
      <w:r w:rsidRPr="00783F44">
        <w:rPr>
          <w:rFonts w:ascii="Times New Roman" w:hAnsi="Times New Roman" w:cs="Times New Roman"/>
          <w:b/>
          <w:bCs/>
          <w:sz w:val="28"/>
          <w:szCs w:val="28"/>
        </w:rPr>
        <w:t>Заключение</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Заключение подводит итоги проведённого диссертационного исследования, обобщая полученные результаты</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ормулируя основные выводы.</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В нём отмечается, что</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х</w:t>
      </w:r>
      <w:r w:rsidRPr="00783F44">
        <w:rPr>
          <w:rFonts w:ascii="Times New Roman" w:hAnsi="Times New Roman" w:cs="Times New Roman"/>
          <w:sz w:val="28"/>
          <w:szCs w:val="28"/>
        </w:rPr>
        <w:t>оде исследования профессиональной идентичности курсантов военных вузов</w:t>
      </w:r>
      <w:r w:rsidR="006764A2" w:rsidRPr="00783F44">
        <w:rPr>
          <w:rFonts w:ascii="Times New Roman" w:hAnsi="Times New Roman" w:cs="Times New Roman"/>
          <w:sz w:val="28"/>
          <w:szCs w:val="28"/>
        </w:rPr>
        <w:t xml:space="preserve"> МО</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Ф подтверждена актуальность</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аучная значимость данной проблематики. Проведённый анализ современных теорий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одходов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ониманию идентичности личности позволил выявить ключевые компоненты, стадии развития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акторы, влияющие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ф</w:t>
      </w:r>
      <w:r w:rsidRPr="00783F44">
        <w:rPr>
          <w:rFonts w:ascii="Times New Roman" w:hAnsi="Times New Roman" w:cs="Times New Roman"/>
          <w:sz w:val="28"/>
          <w:szCs w:val="28"/>
        </w:rPr>
        <w:t>ормирование профессиональной идентичности.</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Особое внимание</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з</w:t>
      </w:r>
      <w:r w:rsidRPr="00783F44">
        <w:rPr>
          <w:rFonts w:ascii="Times New Roman" w:hAnsi="Times New Roman" w:cs="Times New Roman"/>
          <w:sz w:val="28"/>
          <w:szCs w:val="28"/>
        </w:rPr>
        <w:t>аключении уделяется результатам эмпирического исследования. Отмечается, что</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комплекса методик были выявлены специфические психологические особенности формирования профессиональной идентичности</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к</w:t>
      </w:r>
      <w:r w:rsidRPr="00783F44">
        <w:rPr>
          <w:rFonts w:ascii="Times New Roman" w:hAnsi="Times New Roman" w:cs="Times New Roman"/>
          <w:sz w:val="28"/>
          <w:szCs w:val="28"/>
        </w:rPr>
        <w:t>урсантов военных вузов,</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ч</w:t>
      </w:r>
      <w:r w:rsidRPr="00783F44">
        <w:rPr>
          <w:rFonts w:ascii="Times New Roman" w:hAnsi="Times New Roman" w:cs="Times New Roman"/>
          <w:sz w:val="28"/>
          <w:szCs w:val="28"/>
        </w:rPr>
        <w:t>астности:</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Динамика развития профессиональной идентичности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роцессе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оенном вузе.</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Влияние специфических факторов, обусловленных особенностями военно-профессиональной деятельности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бразовательной среды военных вузов.</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Особенности мотивации выбора военной профессии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ц</w:t>
      </w:r>
      <w:r w:rsidRPr="00783F44">
        <w:rPr>
          <w:rFonts w:ascii="Times New Roman" w:hAnsi="Times New Roman" w:cs="Times New Roman"/>
          <w:sz w:val="28"/>
          <w:szCs w:val="28"/>
        </w:rPr>
        <w:t>енностных ориентаций курсантов.</w:t>
      </w:r>
    </w:p>
    <w:p w:rsidR="00783F44" w:rsidRPr="00783F44" w:rsidRDefault="00783F44" w:rsidP="00783F44">
      <w:pPr>
        <w:numPr>
          <w:ilvl w:val="0"/>
          <w:numId w:val="6"/>
        </w:numPr>
        <w:spacing w:after="0" w:line="360" w:lineRule="auto"/>
        <w:ind w:left="0" w:firstLine="709"/>
        <w:jc w:val="both"/>
        <w:rPr>
          <w:rFonts w:ascii="Times New Roman" w:hAnsi="Times New Roman" w:cs="Times New Roman"/>
          <w:sz w:val="28"/>
          <w:szCs w:val="28"/>
        </w:rPr>
      </w:pPr>
      <w:r w:rsidRPr="00783F44">
        <w:rPr>
          <w:rFonts w:ascii="Times New Roman" w:hAnsi="Times New Roman" w:cs="Times New Roman"/>
          <w:sz w:val="28"/>
          <w:szCs w:val="28"/>
        </w:rPr>
        <w:t>Связь профессиональной идентичности</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довлетворенностью профессией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 xml:space="preserve">рофессиональным </w:t>
      </w:r>
      <w:proofErr w:type="spellStart"/>
      <w:r w:rsidRPr="00783F44">
        <w:rPr>
          <w:rFonts w:ascii="Times New Roman" w:hAnsi="Times New Roman" w:cs="Times New Roman"/>
          <w:sz w:val="28"/>
          <w:szCs w:val="28"/>
        </w:rPr>
        <w:t>самоотношением</w:t>
      </w:r>
      <w:proofErr w:type="spellEnd"/>
      <w:r w:rsidRPr="00783F44">
        <w:rPr>
          <w:rFonts w:ascii="Times New Roman" w:hAnsi="Times New Roman" w:cs="Times New Roman"/>
          <w:sz w:val="28"/>
          <w:szCs w:val="28"/>
        </w:rPr>
        <w:t>.</w:t>
      </w:r>
    </w:p>
    <w:p w:rsidR="00783F44" w:rsidRPr="00783F44" w:rsidRDefault="00783F44" w:rsidP="00783F44">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t>Подчёркивается, что проведённый формирующий эксперимент подтвердил эффективность разработанной программы формирования профессиональной идентичности курсантов. Отмечается, что целенаправленное воздействие</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э</w:t>
      </w:r>
      <w:r w:rsidRPr="00783F44">
        <w:rPr>
          <w:rFonts w:ascii="Times New Roman" w:hAnsi="Times New Roman" w:cs="Times New Roman"/>
          <w:sz w:val="28"/>
          <w:szCs w:val="28"/>
        </w:rPr>
        <w:t>тот процесс</w:t>
      </w:r>
      <w:r w:rsidR="006764A2" w:rsidRPr="00783F44">
        <w:rPr>
          <w:rFonts w:ascii="Times New Roman" w:hAnsi="Times New Roman" w:cs="Times New Roman"/>
          <w:sz w:val="28"/>
          <w:szCs w:val="28"/>
        </w:rPr>
        <w:t xml:space="preserve"> с</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омощью специально разработанной программы может способствовать более успешной адаптации курсантов</w:t>
      </w:r>
      <w:r w:rsidR="006764A2" w:rsidRPr="00783F44">
        <w:rPr>
          <w:rFonts w:ascii="Times New Roman" w:hAnsi="Times New Roman" w:cs="Times New Roman"/>
          <w:sz w:val="28"/>
          <w:szCs w:val="28"/>
        </w:rPr>
        <w:t xml:space="preserve"> к</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словиям военной службы, повышению</w:t>
      </w:r>
      <w:r w:rsidR="006764A2" w:rsidRPr="00783F44">
        <w:rPr>
          <w:rFonts w:ascii="Times New Roman" w:hAnsi="Times New Roman" w:cs="Times New Roman"/>
          <w:sz w:val="28"/>
          <w:szCs w:val="28"/>
        </w:rPr>
        <w:t xml:space="preserve"> их</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рофессиональной мотивации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довлетворенности профессией,</w:t>
      </w:r>
      <w:r w:rsidR="006764A2" w:rsidRPr="00783F44">
        <w:rPr>
          <w:rFonts w:ascii="Times New Roman" w:hAnsi="Times New Roman" w:cs="Times New Roman"/>
          <w:sz w:val="28"/>
          <w:szCs w:val="28"/>
        </w:rPr>
        <w:t xml:space="preserve"> 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т</w:t>
      </w:r>
      <w:r w:rsidRPr="00783F44">
        <w:rPr>
          <w:rFonts w:ascii="Times New Roman" w:hAnsi="Times New Roman" w:cs="Times New Roman"/>
          <w:sz w:val="28"/>
          <w:szCs w:val="28"/>
        </w:rPr>
        <w:t>акже формированию</w:t>
      </w:r>
      <w:r w:rsidR="006764A2" w:rsidRPr="00783F44">
        <w:rPr>
          <w:rFonts w:ascii="Times New Roman" w:hAnsi="Times New Roman" w:cs="Times New Roman"/>
          <w:sz w:val="28"/>
          <w:szCs w:val="28"/>
        </w:rPr>
        <w:t xml:space="preserve"> у</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их устойчивых профессиональных ценностей</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у</w:t>
      </w:r>
      <w:r w:rsidRPr="00783F44">
        <w:rPr>
          <w:rFonts w:ascii="Times New Roman" w:hAnsi="Times New Roman" w:cs="Times New Roman"/>
          <w:sz w:val="28"/>
          <w:szCs w:val="28"/>
        </w:rPr>
        <w:t>становок.</w:t>
      </w:r>
    </w:p>
    <w:p w:rsidR="00783F44" w:rsidRPr="00783F44" w:rsidRDefault="00783F44" w:rsidP="007F5FCD">
      <w:pPr>
        <w:spacing w:after="0" w:line="360" w:lineRule="auto"/>
        <w:ind w:firstLine="709"/>
        <w:jc w:val="both"/>
        <w:rPr>
          <w:rFonts w:ascii="Times New Roman" w:hAnsi="Times New Roman" w:cs="Times New Roman"/>
          <w:sz w:val="28"/>
          <w:szCs w:val="28"/>
        </w:rPr>
      </w:pPr>
      <w:r w:rsidRPr="00783F44">
        <w:rPr>
          <w:rFonts w:ascii="Times New Roman" w:hAnsi="Times New Roman" w:cs="Times New Roman"/>
          <w:sz w:val="28"/>
          <w:szCs w:val="28"/>
        </w:rPr>
        <w:lastRenderedPageBreak/>
        <w:t>В заключительной части обозначаются ограничения проведённого исследования</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н</w:t>
      </w:r>
      <w:r w:rsidRPr="00783F44">
        <w:rPr>
          <w:rFonts w:ascii="Times New Roman" w:hAnsi="Times New Roman" w:cs="Times New Roman"/>
          <w:sz w:val="28"/>
          <w:szCs w:val="28"/>
        </w:rPr>
        <w:t>амечаются перспективы дальнейших исследований</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д</w:t>
      </w:r>
      <w:r w:rsidRPr="00783F44">
        <w:rPr>
          <w:rFonts w:ascii="Times New Roman" w:hAnsi="Times New Roman" w:cs="Times New Roman"/>
          <w:sz w:val="28"/>
          <w:szCs w:val="28"/>
        </w:rPr>
        <w:t>анной области.</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ч</w:t>
      </w:r>
      <w:r w:rsidRPr="00783F44">
        <w:rPr>
          <w:rFonts w:ascii="Times New Roman" w:hAnsi="Times New Roman" w:cs="Times New Roman"/>
          <w:sz w:val="28"/>
          <w:szCs w:val="28"/>
        </w:rPr>
        <w:t>астности, отмечается необходимость проведения долгосрочных исследований, которые позволили</w:t>
      </w:r>
      <w:r w:rsidR="006764A2" w:rsidRPr="00783F44">
        <w:rPr>
          <w:rFonts w:ascii="Times New Roman" w:hAnsi="Times New Roman" w:cs="Times New Roman"/>
          <w:sz w:val="28"/>
          <w:szCs w:val="28"/>
        </w:rPr>
        <w:t xml:space="preserve"> бы</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о</w:t>
      </w:r>
      <w:r w:rsidRPr="00783F44">
        <w:rPr>
          <w:rFonts w:ascii="Times New Roman" w:hAnsi="Times New Roman" w:cs="Times New Roman"/>
          <w:sz w:val="28"/>
          <w:szCs w:val="28"/>
        </w:rPr>
        <w:t>тследить динамику изменений профессиональной идентичности курсантов</w:t>
      </w:r>
      <w:r w:rsidR="006764A2" w:rsidRPr="00783F44">
        <w:rPr>
          <w:rFonts w:ascii="Times New Roman" w:hAnsi="Times New Roman" w:cs="Times New Roman"/>
          <w:sz w:val="28"/>
          <w:szCs w:val="28"/>
        </w:rPr>
        <w:t xml:space="preserve"> на</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ротяжении всего периода обучения</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в</w:t>
      </w:r>
      <w:r w:rsidRPr="00783F44">
        <w:rPr>
          <w:rFonts w:ascii="Times New Roman" w:hAnsi="Times New Roman" w:cs="Times New Roman"/>
          <w:sz w:val="28"/>
          <w:szCs w:val="28"/>
        </w:rPr>
        <w:t xml:space="preserve">оенном вузе. Также перспективным направлением </w:t>
      </w:r>
      <w:r w:rsidR="007F5FCD">
        <w:rPr>
          <w:rFonts w:ascii="Times New Roman" w:hAnsi="Times New Roman" w:cs="Times New Roman"/>
          <w:sz w:val="28"/>
          <w:szCs w:val="28"/>
        </w:rPr>
        <w:t>обозначается</w:t>
      </w:r>
      <w:r w:rsidRPr="00783F44">
        <w:rPr>
          <w:rFonts w:ascii="Times New Roman" w:hAnsi="Times New Roman" w:cs="Times New Roman"/>
          <w:sz w:val="28"/>
          <w:szCs w:val="28"/>
        </w:rPr>
        <w:t xml:space="preserve"> разработка дифференцированных программ, учитывающих специфику разных военных специальностей.</w:t>
      </w:r>
      <w:r w:rsidR="007F5FCD">
        <w:rPr>
          <w:rFonts w:ascii="Times New Roman" w:hAnsi="Times New Roman" w:cs="Times New Roman"/>
          <w:sz w:val="28"/>
          <w:szCs w:val="28"/>
        </w:rPr>
        <w:t xml:space="preserve"> П</w:t>
      </w:r>
      <w:r w:rsidRPr="00783F44">
        <w:rPr>
          <w:rFonts w:ascii="Times New Roman" w:hAnsi="Times New Roman" w:cs="Times New Roman"/>
          <w:sz w:val="28"/>
          <w:szCs w:val="28"/>
        </w:rPr>
        <w:t>одтверждается, что проведённое диссертационное исследование вносит значительный вклад</w:t>
      </w:r>
      <w:r w:rsidR="006764A2" w:rsidRPr="00783F44">
        <w:rPr>
          <w:rFonts w:ascii="Times New Roman" w:hAnsi="Times New Roman" w:cs="Times New Roman"/>
          <w:sz w:val="28"/>
          <w:szCs w:val="28"/>
        </w:rPr>
        <w:t xml:space="preserve"> в</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р</w:t>
      </w:r>
      <w:r w:rsidRPr="00783F44">
        <w:rPr>
          <w:rFonts w:ascii="Times New Roman" w:hAnsi="Times New Roman" w:cs="Times New Roman"/>
          <w:sz w:val="28"/>
          <w:szCs w:val="28"/>
        </w:rPr>
        <w:t>азвитие теории</w:t>
      </w:r>
      <w:r w:rsidR="006764A2" w:rsidRPr="00783F44">
        <w:rPr>
          <w:rFonts w:ascii="Times New Roman" w:hAnsi="Times New Roman" w:cs="Times New Roman"/>
          <w:sz w:val="28"/>
          <w:szCs w:val="28"/>
        </w:rPr>
        <w:t xml:space="preserve"> и</w:t>
      </w:r>
      <w:r w:rsidR="006764A2">
        <w:rPr>
          <w:rFonts w:ascii="Times New Roman" w:hAnsi="Times New Roman" w:cs="Times New Roman"/>
          <w:sz w:val="28"/>
          <w:szCs w:val="28"/>
        </w:rPr>
        <w:t> </w:t>
      </w:r>
      <w:r w:rsidR="006764A2" w:rsidRPr="00783F44">
        <w:rPr>
          <w:rFonts w:ascii="Times New Roman" w:hAnsi="Times New Roman" w:cs="Times New Roman"/>
          <w:sz w:val="28"/>
          <w:szCs w:val="28"/>
        </w:rPr>
        <w:t>п</w:t>
      </w:r>
      <w:r w:rsidRPr="00783F44">
        <w:rPr>
          <w:rFonts w:ascii="Times New Roman" w:hAnsi="Times New Roman" w:cs="Times New Roman"/>
          <w:sz w:val="28"/>
          <w:szCs w:val="28"/>
        </w:rPr>
        <w:t>рактики военного образования, способствуя совершенствованию процесса подготовки высококвалифицированных офицерских кадров для Вооруженных Сил Российской Федерации.</w:t>
      </w:r>
    </w:p>
    <w:p w:rsidR="003F0A22" w:rsidRPr="00783F44" w:rsidRDefault="003F0A22" w:rsidP="00783F44">
      <w:pPr>
        <w:spacing w:after="0" w:line="360" w:lineRule="auto"/>
        <w:ind w:firstLine="709"/>
        <w:jc w:val="both"/>
        <w:rPr>
          <w:rFonts w:ascii="Times New Roman" w:hAnsi="Times New Roman" w:cs="Times New Roman"/>
          <w:sz w:val="28"/>
          <w:szCs w:val="28"/>
        </w:rPr>
      </w:pPr>
    </w:p>
    <w:sectPr w:rsidR="003F0A22" w:rsidRPr="00783F44" w:rsidSect="007F5FCD">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28D" w:rsidRDefault="0008728D" w:rsidP="00052CA0">
      <w:pPr>
        <w:spacing w:after="0" w:line="240" w:lineRule="auto"/>
      </w:pPr>
      <w:r>
        <w:separator/>
      </w:r>
    </w:p>
  </w:endnote>
  <w:endnote w:type="continuationSeparator" w:id="0">
    <w:p w:rsidR="0008728D" w:rsidRDefault="0008728D" w:rsidP="0005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68256223"/>
      <w:docPartObj>
        <w:docPartGallery w:val="Page Numbers (Bottom of Page)"/>
        <w:docPartUnique/>
      </w:docPartObj>
    </w:sdtPr>
    <w:sdtEndPr/>
    <w:sdtContent>
      <w:p w:rsidR="00052CA0" w:rsidRPr="00052CA0" w:rsidRDefault="00052CA0">
        <w:pPr>
          <w:pStyle w:val="a8"/>
          <w:jc w:val="center"/>
          <w:rPr>
            <w:rFonts w:ascii="Times New Roman" w:hAnsi="Times New Roman" w:cs="Times New Roman"/>
          </w:rPr>
        </w:pPr>
        <w:r w:rsidRPr="00052CA0">
          <w:rPr>
            <w:rFonts w:ascii="Times New Roman" w:hAnsi="Times New Roman" w:cs="Times New Roman"/>
          </w:rPr>
          <w:fldChar w:fldCharType="begin"/>
        </w:r>
        <w:r w:rsidRPr="00052CA0">
          <w:rPr>
            <w:rFonts w:ascii="Times New Roman" w:hAnsi="Times New Roman" w:cs="Times New Roman"/>
          </w:rPr>
          <w:instrText>PAGE   \* MERGEFORMAT</w:instrText>
        </w:r>
        <w:r w:rsidRPr="00052CA0">
          <w:rPr>
            <w:rFonts w:ascii="Times New Roman" w:hAnsi="Times New Roman" w:cs="Times New Roman"/>
          </w:rPr>
          <w:fldChar w:fldCharType="separate"/>
        </w:r>
        <w:r w:rsidR="00C65A3E">
          <w:rPr>
            <w:rFonts w:ascii="Times New Roman" w:hAnsi="Times New Roman" w:cs="Times New Roman"/>
            <w:noProof/>
          </w:rPr>
          <w:t>22</w:t>
        </w:r>
        <w:r w:rsidRPr="00052CA0">
          <w:rPr>
            <w:rFonts w:ascii="Times New Roman" w:hAnsi="Times New Roman" w:cs="Times New Roman"/>
          </w:rPr>
          <w:fldChar w:fldCharType="end"/>
        </w:r>
      </w:p>
    </w:sdtContent>
  </w:sdt>
  <w:p w:rsidR="00052CA0" w:rsidRPr="00052CA0" w:rsidRDefault="00052CA0">
    <w:pPr>
      <w:pStyle w:val="a8"/>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28D" w:rsidRDefault="0008728D" w:rsidP="00052CA0">
      <w:pPr>
        <w:spacing w:after="0" w:line="240" w:lineRule="auto"/>
      </w:pPr>
      <w:r>
        <w:separator/>
      </w:r>
    </w:p>
  </w:footnote>
  <w:footnote w:type="continuationSeparator" w:id="0">
    <w:p w:rsidR="0008728D" w:rsidRDefault="0008728D" w:rsidP="00052CA0">
      <w:pPr>
        <w:spacing w:after="0" w:line="240" w:lineRule="auto"/>
      </w:pPr>
      <w:r>
        <w:continuationSeparator/>
      </w:r>
    </w:p>
  </w:footnote>
  <w:footnote w:id="1">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roofErr w:type="spellStart"/>
      <w:r w:rsidRPr="002C4206">
        <w:rPr>
          <w:sz w:val="24"/>
          <w:szCs w:val="24"/>
        </w:rPr>
        <w:t>Моросанова</w:t>
      </w:r>
      <w:proofErr w:type="spellEnd"/>
      <w:r w:rsidRPr="002C4206">
        <w:rPr>
          <w:sz w:val="24"/>
          <w:szCs w:val="24"/>
        </w:rPr>
        <w:t xml:space="preserve">, В.И. Самосознание и саморегуляция поведения / В.И. </w:t>
      </w:r>
      <w:proofErr w:type="spellStart"/>
      <w:proofErr w:type="gramStart"/>
      <w:r w:rsidRPr="002C4206">
        <w:rPr>
          <w:sz w:val="24"/>
          <w:szCs w:val="24"/>
        </w:rPr>
        <w:t>Моросанова</w:t>
      </w:r>
      <w:proofErr w:type="spellEnd"/>
      <w:r w:rsidRPr="002C4206">
        <w:rPr>
          <w:sz w:val="24"/>
          <w:szCs w:val="24"/>
        </w:rPr>
        <w:t>,,</w:t>
      </w:r>
      <w:proofErr w:type="gramEnd"/>
      <w:r w:rsidRPr="002C4206">
        <w:rPr>
          <w:sz w:val="24"/>
          <w:szCs w:val="24"/>
        </w:rPr>
        <w:t xml:space="preserve"> Е.А. Аронова. – Москва: Институт психологии РАН, 2007. – 214 с.; Фихте И. Г. Факты сознания. Назначение человека. </w:t>
      </w:r>
      <w:proofErr w:type="spellStart"/>
      <w:r w:rsidRPr="002C4206">
        <w:rPr>
          <w:sz w:val="24"/>
          <w:szCs w:val="24"/>
        </w:rPr>
        <w:t>Наукоучение</w:t>
      </w:r>
      <w:proofErr w:type="spellEnd"/>
      <w:r w:rsidRPr="002C4206">
        <w:rPr>
          <w:sz w:val="24"/>
          <w:szCs w:val="24"/>
        </w:rPr>
        <w:t>. М.: АСТ, 2000. 764 с.</w:t>
      </w:r>
    </w:p>
  </w:footnote>
  <w:footnote w:id="2">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 xml:space="preserve">Эриксон Э. Идентичность: юность и кризис. </w:t>
      </w:r>
      <w:proofErr w:type="gramStart"/>
      <w:r w:rsidRPr="002C4206">
        <w:rPr>
          <w:rFonts w:cs="Times New Roman"/>
          <w:color w:val="222222"/>
          <w:sz w:val="24"/>
          <w:szCs w:val="24"/>
          <w:shd w:val="clear" w:color="auto" w:fill="FFFFFF"/>
        </w:rPr>
        <w:t>М. :</w:t>
      </w:r>
      <w:proofErr w:type="gramEnd"/>
      <w:r w:rsidRPr="002C4206">
        <w:rPr>
          <w:rFonts w:cs="Times New Roman"/>
          <w:color w:val="222222"/>
          <w:sz w:val="24"/>
          <w:szCs w:val="24"/>
          <w:shd w:val="clear" w:color="auto" w:fill="FFFFFF"/>
        </w:rPr>
        <w:t xml:space="preserve"> Флинта, 2006. 342 с.</w:t>
      </w:r>
    </w:p>
  </w:footnote>
  <w:footnote w:id="3">
    <w:p w:rsidR="00052CA0" w:rsidRPr="002C4206" w:rsidRDefault="00052CA0" w:rsidP="00052CA0">
      <w:pPr>
        <w:pStyle w:val="a3"/>
        <w:rPr>
          <w:rFonts w:cs="Times New Roman"/>
          <w:sz w:val="24"/>
          <w:szCs w:val="24"/>
          <w:highlight w:val="yellow"/>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Малютина Т. В. Профессиональная идентичность, ее структура и компоненты //Омский научный вестник. – 2014. – №. 5 (132). – С. 149-152.</w:t>
      </w:r>
    </w:p>
  </w:footnote>
  <w:footnote w:id="4">
    <w:p w:rsidR="00052CA0" w:rsidRPr="00117646" w:rsidRDefault="00052CA0" w:rsidP="00052CA0">
      <w:pPr>
        <w:pStyle w:val="a3"/>
        <w:rPr>
          <w:rFonts w:cs="Times New Roman"/>
          <w:sz w:val="24"/>
          <w:szCs w:val="24"/>
          <w:lang w:val="en-US"/>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shd w:val="clear" w:color="auto" w:fill="FFFFFF"/>
        </w:rPr>
        <w:t>Роджерс</w:t>
      </w:r>
      <w:proofErr w:type="spellEnd"/>
      <w:r w:rsidRPr="002C4206">
        <w:rPr>
          <w:rFonts w:cs="Times New Roman"/>
          <w:color w:val="222222"/>
          <w:sz w:val="24"/>
          <w:szCs w:val="24"/>
          <w:shd w:val="clear" w:color="auto" w:fill="FFFFFF"/>
        </w:rPr>
        <w:t xml:space="preserve">, К. Взгляд на психотерапию. Становление человека/ К. </w:t>
      </w:r>
      <w:proofErr w:type="spellStart"/>
      <w:r w:rsidRPr="002C4206">
        <w:rPr>
          <w:rFonts w:cs="Times New Roman"/>
          <w:color w:val="222222"/>
          <w:sz w:val="24"/>
          <w:szCs w:val="24"/>
          <w:shd w:val="clear" w:color="auto" w:fill="FFFFFF"/>
        </w:rPr>
        <w:t>Роджерс</w:t>
      </w:r>
      <w:proofErr w:type="spellEnd"/>
      <w:r w:rsidRPr="002C4206">
        <w:rPr>
          <w:rFonts w:cs="Times New Roman"/>
          <w:color w:val="222222"/>
          <w:sz w:val="24"/>
          <w:szCs w:val="24"/>
          <w:shd w:val="clear" w:color="auto" w:fill="FFFFFF"/>
        </w:rPr>
        <w:t>. М</w:t>
      </w:r>
      <w:r w:rsidRPr="00117646">
        <w:rPr>
          <w:rFonts w:cs="Times New Roman"/>
          <w:color w:val="222222"/>
          <w:sz w:val="24"/>
          <w:szCs w:val="24"/>
          <w:shd w:val="clear" w:color="auto" w:fill="FFFFFF"/>
          <w:lang w:val="en-US"/>
        </w:rPr>
        <w:t xml:space="preserve">.: </w:t>
      </w:r>
      <w:r w:rsidRPr="002C4206">
        <w:rPr>
          <w:rFonts w:cs="Times New Roman"/>
          <w:color w:val="222222"/>
          <w:sz w:val="24"/>
          <w:szCs w:val="24"/>
          <w:shd w:val="clear" w:color="auto" w:fill="FFFFFF"/>
        </w:rPr>
        <w:t>Прогресс</w:t>
      </w:r>
      <w:r w:rsidRPr="00117646">
        <w:rPr>
          <w:rFonts w:cs="Times New Roman"/>
          <w:color w:val="222222"/>
          <w:sz w:val="24"/>
          <w:szCs w:val="24"/>
          <w:shd w:val="clear" w:color="auto" w:fill="FFFFFF"/>
          <w:lang w:val="en-US"/>
        </w:rPr>
        <w:t>-</w:t>
      </w:r>
      <w:proofErr w:type="spellStart"/>
      <w:r w:rsidRPr="002C4206">
        <w:rPr>
          <w:rFonts w:cs="Times New Roman"/>
          <w:color w:val="222222"/>
          <w:sz w:val="24"/>
          <w:szCs w:val="24"/>
          <w:shd w:val="clear" w:color="auto" w:fill="FFFFFF"/>
        </w:rPr>
        <w:t>универс</w:t>
      </w:r>
      <w:proofErr w:type="spellEnd"/>
      <w:r w:rsidRPr="00117646">
        <w:rPr>
          <w:rFonts w:cs="Times New Roman"/>
          <w:color w:val="222222"/>
          <w:sz w:val="24"/>
          <w:szCs w:val="24"/>
          <w:shd w:val="clear" w:color="auto" w:fill="FFFFFF"/>
          <w:lang w:val="en-US"/>
        </w:rPr>
        <w:t>, 1994</w:t>
      </w:r>
    </w:p>
  </w:footnote>
  <w:footnote w:id="5">
    <w:p w:rsidR="00052CA0" w:rsidRPr="002C4206" w:rsidRDefault="00052CA0" w:rsidP="00052CA0">
      <w:pPr>
        <w:pStyle w:val="a3"/>
        <w:rPr>
          <w:sz w:val="24"/>
          <w:szCs w:val="24"/>
          <w:lang w:val="en-US"/>
        </w:rPr>
      </w:pPr>
      <w:r w:rsidRPr="002C4206">
        <w:rPr>
          <w:rStyle w:val="a5"/>
          <w:sz w:val="24"/>
          <w:szCs w:val="24"/>
        </w:rPr>
        <w:footnoteRef/>
      </w:r>
      <w:r w:rsidRPr="002C4206">
        <w:rPr>
          <w:sz w:val="24"/>
          <w:szCs w:val="24"/>
          <w:lang w:val="en-US"/>
        </w:rPr>
        <w:t xml:space="preserve"> Marcia, J.E. Identity and psychosocial development in adulthood. Identity/ J.E. Marcia // </w:t>
      </w:r>
      <w:proofErr w:type="gramStart"/>
      <w:r w:rsidRPr="002C4206">
        <w:rPr>
          <w:sz w:val="24"/>
          <w:szCs w:val="24"/>
          <w:lang w:val="en-US"/>
        </w:rPr>
        <w:t>An</w:t>
      </w:r>
      <w:proofErr w:type="gramEnd"/>
      <w:r w:rsidRPr="002C4206">
        <w:rPr>
          <w:sz w:val="24"/>
          <w:szCs w:val="24"/>
          <w:lang w:val="en-US"/>
        </w:rPr>
        <w:t xml:space="preserve"> International Journal of Theory and Research. 2002 № 2. P. 7-28.</w:t>
      </w:r>
    </w:p>
  </w:footnote>
  <w:footnote w:id="6">
    <w:p w:rsidR="00052CA0" w:rsidRPr="002C4206" w:rsidRDefault="00052CA0" w:rsidP="00052CA0">
      <w:pPr>
        <w:pStyle w:val="a3"/>
        <w:rPr>
          <w:sz w:val="24"/>
          <w:szCs w:val="24"/>
        </w:rPr>
      </w:pPr>
      <w:r w:rsidRPr="002C4206">
        <w:rPr>
          <w:rStyle w:val="a5"/>
          <w:sz w:val="24"/>
          <w:szCs w:val="24"/>
        </w:rPr>
        <w:footnoteRef/>
      </w:r>
      <w:r w:rsidRPr="002C4206">
        <w:rPr>
          <w:sz w:val="24"/>
          <w:szCs w:val="24"/>
          <w:lang w:val="en-US"/>
        </w:rPr>
        <w:t xml:space="preserve"> Waterman S Identity, the Identity Statuses, and Identity Status Development: A Contemporary Statement. // Developmental Review. </w:t>
      </w:r>
      <w:proofErr w:type="spellStart"/>
      <w:r w:rsidRPr="002C4206">
        <w:rPr>
          <w:sz w:val="24"/>
          <w:szCs w:val="24"/>
          <w:lang w:val="en-US"/>
        </w:rPr>
        <w:t>Vol</w:t>
      </w:r>
      <w:proofErr w:type="spellEnd"/>
      <w:r w:rsidRPr="002C4206">
        <w:rPr>
          <w:sz w:val="24"/>
          <w:szCs w:val="24"/>
        </w:rPr>
        <w:t xml:space="preserve">. 19. 1999. </w:t>
      </w:r>
      <w:proofErr w:type="spellStart"/>
      <w:r w:rsidRPr="002C4206">
        <w:rPr>
          <w:sz w:val="24"/>
          <w:szCs w:val="24"/>
          <w:lang w:val="en-US"/>
        </w:rPr>
        <w:t>pp</w:t>
      </w:r>
      <w:proofErr w:type="spellEnd"/>
      <w:r w:rsidRPr="002C4206">
        <w:rPr>
          <w:sz w:val="24"/>
          <w:szCs w:val="24"/>
        </w:rPr>
        <w:t>. 591-621.</w:t>
      </w:r>
    </w:p>
  </w:footnote>
  <w:footnote w:id="7">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 xml:space="preserve">Кули Ч.Х. Избранное: Сб. переводов / РАН. ИНИОН. Центр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xml:space="preserve">. </w:t>
      </w:r>
      <w:proofErr w:type="spellStart"/>
      <w:r w:rsidRPr="002C4206">
        <w:rPr>
          <w:rFonts w:cs="Times New Roman"/>
          <w:color w:val="222222"/>
          <w:sz w:val="24"/>
          <w:szCs w:val="24"/>
          <w:shd w:val="clear" w:color="auto" w:fill="FFFFFF"/>
        </w:rPr>
        <w:t>научн</w:t>
      </w:r>
      <w:proofErr w:type="spellEnd"/>
      <w:proofErr w:type="gramEnd"/>
      <w:r w:rsidRPr="002C4206">
        <w:rPr>
          <w:rFonts w:cs="Times New Roman"/>
          <w:color w:val="222222"/>
          <w:sz w:val="24"/>
          <w:szCs w:val="24"/>
          <w:shd w:val="clear" w:color="auto" w:fill="FFFFFF"/>
        </w:rPr>
        <w:t>.-</w:t>
      </w:r>
      <w:proofErr w:type="spellStart"/>
      <w:r w:rsidRPr="002C4206">
        <w:rPr>
          <w:rFonts w:cs="Times New Roman"/>
          <w:color w:val="222222"/>
          <w:sz w:val="24"/>
          <w:szCs w:val="24"/>
          <w:shd w:val="clear" w:color="auto" w:fill="FFFFFF"/>
        </w:rPr>
        <w:t>информ</w:t>
      </w:r>
      <w:proofErr w:type="spellEnd"/>
      <w:r w:rsidRPr="002C4206">
        <w:rPr>
          <w:rFonts w:cs="Times New Roman"/>
          <w:color w:val="222222"/>
          <w:sz w:val="24"/>
          <w:szCs w:val="24"/>
          <w:shd w:val="clear" w:color="auto" w:fill="FFFFFF"/>
        </w:rPr>
        <w:t>. исследований. Отд. социологии и социальной психологии; сост. и переводчик В.Г. Николаев; отв. ред. Д.В. Ефременко. – М., 2019. 234 c. – (</w:t>
      </w:r>
      <w:proofErr w:type="gramStart"/>
      <w:r w:rsidRPr="002C4206">
        <w:rPr>
          <w:rFonts w:cs="Times New Roman"/>
          <w:color w:val="222222"/>
          <w:sz w:val="24"/>
          <w:szCs w:val="24"/>
          <w:shd w:val="clear" w:color="auto" w:fill="FFFFFF"/>
        </w:rPr>
        <w:t>Сер.:</w:t>
      </w:r>
      <w:proofErr w:type="gramEnd"/>
      <w:r w:rsidRPr="002C4206">
        <w:rPr>
          <w:rFonts w:cs="Times New Roman"/>
          <w:color w:val="222222"/>
          <w:sz w:val="24"/>
          <w:szCs w:val="24"/>
          <w:shd w:val="clear" w:color="auto" w:fill="FFFFFF"/>
        </w:rPr>
        <w:t xml:space="preserve"> Теория и история социологии).</w:t>
      </w:r>
    </w:p>
  </w:footnote>
  <w:footnote w:id="8">
    <w:p w:rsidR="00052CA0" w:rsidRPr="002C4206" w:rsidRDefault="00052CA0" w:rsidP="00052CA0">
      <w:pPr>
        <w:pStyle w:val="a3"/>
        <w:rPr>
          <w:rFonts w:cs="Times New Roman"/>
          <w:sz w:val="24"/>
          <w:szCs w:val="24"/>
          <w:highlight w:val="yellow"/>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Мид</w:t>
      </w:r>
      <w:proofErr w:type="spellEnd"/>
      <w:r w:rsidRPr="002C4206">
        <w:rPr>
          <w:rFonts w:cs="Times New Roman"/>
          <w:color w:val="222222"/>
          <w:sz w:val="24"/>
          <w:szCs w:val="24"/>
          <w:shd w:val="clear" w:color="auto" w:fill="FFFFFF"/>
        </w:rPr>
        <w:t xml:space="preserve"> Дж. Г. Избранное: сб. переводов / РАН. ИНИОН. Центр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xml:space="preserve">. </w:t>
      </w:r>
      <w:proofErr w:type="spellStart"/>
      <w:r w:rsidRPr="002C4206">
        <w:rPr>
          <w:rFonts w:cs="Times New Roman"/>
          <w:color w:val="222222"/>
          <w:sz w:val="24"/>
          <w:szCs w:val="24"/>
          <w:shd w:val="clear" w:color="auto" w:fill="FFFFFF"/>
        </w:rPr>
        <w:t>научн</w:t>
      </w:r>
      <w:proofErr w:type="spellEnd"/>
      <w:proofErr w:type="gramEnd"/>
      <w:r w:rsidRPr="002C4206">
        <w:rPr>
          <w:rFonts w:cs="Times New Roman"/>
          <w:color w:val="222222"/>
          <w:sz w:val="24"/>
          <w:szCs w:val="24"/>
          <w:shd w:val="clear" w:color="auto" w:fill="FFFFFF"/>
        </w:rPr>
        <w:t>.-</w:t>
      </w:r>
      <w:proofErr w:type="spellStart"/>
      <w:r w:rsidRPr="002C4206">
        <w:rPr>
          <w:rFonts w:cs="Times New Roman"/>
          <w:color w:val="222222"/>
          <w:sz w:val="24"/>
          <w:szCs w:val="24"/>
          <w:shd w:val="clear" w:color="auto" w:fill="FFFFFF"/>
        </w:rPr>
        <w:t>информ</w:t>
      </w:r>
      <w:proofErr w:type="spellEnd"/>
      <w:r w:rsidRPr="002C4206">
        <w:rPr>
          <w:rFonts w:cs="Times New Roman"/>
          <w:color w:val="222222"/>
          <w:sz w:val="24"/>
          <w:szCs w:val="24"/>
          <w:shd w:val="clear" w:color="auto" w:fill="FFFFFF"/>
        </w:rPr>
        <w:t xml:space="preserve">. исследований. Отд. социологии и </w:t>
      </w:r>
      <w:proofErr w:type="spellStart"/>
      <w:r w:rsidRPr="002C4206">
        <w:rPr>
          <w:rFonts w:cs="Times New Roman"/>
          <w:color w:val="222222"/>
          <w:sz w:val="24"/>
          <w:szCs w:val="24"/>
          <w:shd w:val="clear" w:color="auto" w:fill="FFFFFF"/>
        </w:rPr>
        <w:t>социал</w:t>
      </w:r>
      <w:proofErr w:type="spellEnd"/>
      <w:proofErr w:type="gramStart"/>
      <w:r w:rsidRPr="002C4206">
        <w:rPr>
          <w:rFonts w:cs="Times New Roman"/>
          <w:color w:val="222222"/>
          <w:sz w:val="24"/>
          <w:szCs w:val="24"/>
          <w:shd w:val="clear" w:color="auto" w:fill="FFFFFF"/>
        </w:rPr>
        <w:t>. психологии</w:t>
      </w:r>
      <w:proofErr w:type="gramEnd"/>
      <w:r w:rsidRPr="002C4206">
        <w:rPr>
          <w:rFonts w:cs="Times New Roman"/>
          <w:color w:val="222222"/>
          <w:sz w:val="24"/>
          <w:szCs w:val="24"/>
          <w:shd w:val="clear" w:color="auto" w:fill="FFFFFF"/>
        </w:rPr>
        <w:t xml:space="preserve"> ; сост. и пер. В. Г. Николаев ; Отв. ред. Д. В. Ефременко. М.: ИНИОН РАН, 2009. 290 с. (</w:t>
      </w:r>
      <w:proofErr w:type="gramStart"/>
      <w:r w:rsidRPr="002C4206">
        <w:rPr>
          <w:rFonts w:cs="Times New Roman"/>
          <w:color w:val="222222"/>
          <w:sz w:val="24"/>
          <w:szCs w:val="24"/>
          <w:shd w:val="clear" w:color="auto" w:fill="FFFFFF"/>
        </w:rPr>
        <w:t>Сер.:</w:t>
      </w:r>
      <w:proofErr w:type="gramEnd"/>
      <w:r w:rsidRPr="002C4206">
        <w:rPr>
          <w:rFonts w:cs="Times New Roman"/>
          <w:color w:val="222222"/>
          <w:sz w:val="24"/>
          <w:szCs w:val="24"/>
          <w:shd w:val="clear" w:color="auto" w:fill="FFFFFF"/>
        </w:rPr>
        <w:t xml:space="preserve"> Теория и история социологии).</w:t>
      </w:r>
    </w:p>
  </w:footnote>
  <w:footnote w:id="9">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
  </w:footnote>
  <w:footnote w:id="10">
    <w:p w:rsidR="00052CA0" w:rsidRPr="002C4206" w:rsidRDefault="00052CA0" w:rsidP="00052CA0">
      <w:pPr>
        <w:pStyle w:val="a3"/>
        <w:rPr>
          <w:sz w:val="24"/>
          <w:szCs w:val="24"/>
        </w:rPr>
      </w:pPr>
      <w:r w:rsidRPr="002C4206">
        <w:rPr>
          <w:rStyle w:val="a5"/>
          <w:sz w:val="24"/>
          <w:szCs w:val="24"/>
        </w:rPr>
        <w:footnoteRef/>
      </w:r>
      <w:r w:rsidRPr="002C4206">
        <w:rPr>
          <w:sz w:val="24"/>
          <w:szCs w:val="24"/>
        </w:rPr>
        <w:t xml:space="preserve"> </w:t>
      </w:r>
      <w:proofErr w:type="spellStart"/>
      <w:r w:rsidRPr="002C4206">
        <w:rPr>
          <w:sz w:val="24"/>
          <w:szCs w:val="24"/>
        </w:rPr>
        <w:t>Хабермас</w:t>
      </w:r>
      <w:proofErr w:type="spellEnd"/>
      <w:r w:rsidRPr="002C4206">
        <w:rPr>
          <w:sz w:val="24"/>
          <w:szCs w:val="24"/>
        </w:rPr>
        <w:t xml:space="preserve"> Ю. В поисках национальной </w:t>
      </w:r>
      <w:proofErr w:type="gramStart"/>
      <w:r w:rsidRPr="002C4206">
        <w:rPr>
          <w:sz w:val="24"/>
          <w:szCs w:val="24"/>
        </w:rPr>
        <w:t>идентичности :</w:t>
      </w:r>
      <w:proofErr w:type="gramEnd"/>
      <w:r w:rsidRPr="002C4206">
        <w:rPr>
          <w:sz w:val="24"/>
          <w:szCs w:val="24"/>
        </w:rPr>
        <w:t xml:space="preserve"> философские и политические статьи / Ю. </w:t>
      </w:r>
      <w:proofErr w:type="spellStart"/>
      <w:r w:rsidRPr="002C4206">
        <w:rPr>
          <w:sz w:val="24"/>
          <w:szCs w:val="24"/>
        </w:rPr>
        <w:t>Хабермас</w:t>
      </w:r>
      <w:proofErr w:type="spellEnd"/>
      <w:r w:rsidRPr="002C4206">
        <w:rPr>
          <w:sz w:val="24"/>
          <w:szCs w:val="24"/>
        </w:rPr>
        <w:t xml:space="preserve">. – </w:t>
      </w:r>
      <w:proofErr w:type="gramStart"/>
      <w:r w:rsidRPr="002C4206">
        <w:rPr>
          <w:sz w:val="24"/>
          <w:szCs w:val="24"/>
        </w:rPr>
        <w:t>Донецк :</w:t>
      </w:r>
      <w:proofErr w:type="gramEnd"/>
      <w:r w:rsidRPr="002C4206">
        <w:rPr>
          <w:sz w:val="24"/>
          <w:szCs w:val="24"/>
        </w:rPr>
        <w:t xml:space="preserve"> Донбасс, 1999. – 415 с.</w:t>
      </w:r>
    </w:p>
  </w:footnote>
  <w:footnote w:id="11">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Выготский Л. С. Социалистическая переделка человека //Человек. – 2016. – №. 4. – С. 122-131.</w:t>
      </w:r>
    </w:p>
  </w:footnote>
  <w:footnote w:id="12">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Леонтьева А. Н. Проблема формирования мотивации студентов во время обучения в вузе //Вестник современной науки. – 2015. – №. 12-2. – С. 50-52.</w:t>
      </w:r>
    </w:p>
  </w:footnote>
  <w:footnote w:id="13">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Рубинштейн С. Л. Советская психология в условиях Великой Отечественной войны //Под знаменем марксизма. – 1943. – №. 9-10. – С. 45-61</w:t>
      </w:r>
    </w:p>
  </w:footnote>
  <w:footnote w:id="14">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Климов, Е.А. Психология профессионального самоопределения / Е.А. Климов. Ростов-на-Дону: Феникс, 1996. - 509 с.</w:t>
      </w:r>
    </w:p>
  </w:footnote>
  <w:footnote w:id="15">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highlight w:val="yellow"/>
          <w:shd w:val="clear" w:color="auto" w:fill="FFFFFF"/>
        </w:rPr>
        <w:t>Кузьмин М. Ю. и 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footnote>
  <w:footnote w:id="16">
    <w:p w:rsidR="00052CA0" w:rsidRPr="002C4206" w:rsidRDefault="00052CA0" w:rsidP="00052CA0">
      <w:pPr>
        <w:pStyle w:val="a3"/>
        <w:ind w:firstLine="0"/>
        <w:rPr>
          <w:rFonts w:cs="Times New Roman"/>
          <w:sz w:val="24"/>
          <w:szCs w:val="24"/>
        </w:rPr>
      </w:pPr>
    </w:p>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Митина Л. М., Митин Г. В., Востокова Ю. И. Психологические закономерности и ресурсы личностно-профессионального развития </w:t>
      </w:r>
      <w:proofErr w:type="spellStart"/>
      <w:r w:rsidRPr="002C4206">
        <w:rPr>
          <w:rFonts w:cs="Times New Roman"/>
          <w:color w:val="222222"/>
          <w:sz w:val="24"/>
          <w:szCs w:val="24"/>
          <w:highlight w:val="yellow"/>
          <w:shd w:val="clear" w:color="auto" w:fill="FFFFFF"/>
        </w:rPr>
        <w:t>полисубъектной</w:t>
      </w:r>
      <w:proofErr w:type="spellEnd"/>
      <w:r w:rsidRPr="002C4206">
        <w:rPr>
          <w:rFonts w:cs="Times New Roman"/>
          <w:color w:val="222222"/>
          <w:sz w:val="24"/>
          <w:szCs w:val="24"/>
          <w:highlight w:val="yellow"/>
          <w:shd w:val="clear" w:color="auto" w:fill="FFFFFF"/>
        </w:rPr>
        <w:t xml:space="preserve"> общности «педагог-учащийся» при переходе с одной ступени образования на другую в условиях технологических трансформаций //Вестник Московского государственного областного университета. Серия: Психологические науки. – 2023. – №. 1. – С. 77-95.</w:t>
      </w:r>
    </w:p>
  </w:footnote>
  <w:footnote w:id="17">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Поваренков</w:t>
      </w:r>
      <w:proofErr w:type="spellEnd"/>
      <w:r w:rsidRPr="002C4206">
        <w:rPr>
          <w:rFonts w:cs="Times New Roman"/>
          <w:color w:val="222222"/>
          <w:sz w:val="24"/>
          <w:szCs w:val="24"/>
          <w:shd w:val="clear" w:color="auto" w:fill="FFFFFF"/>
        </w:rPr>
        <w:t xml:space="preserve"> Ю. П. Психологическое содержание профессиональной идентичности //Сибирский психологический журнал. – 2006. – №. 24. – С. 53-58.</w:t>
      </w:r>
    </w:p>
  </w:footnote>
  <w:footnote w:id="18">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//Помогающее поведение: ценности, смыслы, модели. – 2016. – С. 72-85.</w:t>
      </w:r>
    </w:p>
  </w:footnote>
  <w:footnote w:id="19">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Пряжников</w:t>
      </w:r>
      <w:proofErr w:type="spellEnd"/>
      <w:r w:rsidRPr="002C4206">
        <w:rPr>
          <w:rFonts w:cs="Times New Roman"/>
          <w:color w:val="222222"/>
          <w:sz w:val="24"/>
          <w:szCs w:val="24"/>
          <w:shd w:val="clear" w:color="auto" w:fill="FFFFFF"/>
        </w:rPr>
        <w:t xml:space="preserve"> Н.С., </w:t>
      </w:r>
      <w:proofErr w:type="spellStart"/>
      <w:r w:rsidRPr="002C4206">
        <w:rPr>
          <w:rFonts w:cs="Times New Roman"/>
          <w:color w:val="222222"/>
          <w:sz w:val="24"/>
          <w:szCs w:val="24"/>
          <w:shd w:val="clear" w:color="auto" w:fill="FFFFFF"/>
        </w:rPr>
        <w:t>Пряжникова</w:t>
      </w:r>
      <w:proofErr w:type="spellEnd"/>
      <w:r w:rsidRPr="002C4206">
        <w:rPr>
          <w:rFonts w:cs="Times New Roman"/>
          <w:color w:val="222222"/>
          <w:sz w:val="24"/>
          <w:szCs w:val="24"/>
          <w:shd w:val="clear" w:color="auto" w:fill="FFFFFF"/>
        </w:rPr>
        <w:t xml:space="preserve"> ЕЮ. Психология труда и человеческого достоинства. М., 2003.</w:t>
      </w:r>
    </w:p>
  </w:footnote>
  <w:footnote w:id="20">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color w:val="222222"/>
          <w:sz w:val="24"/>
          <w:szCs w:val="24"/>
          <w:shd w:val="clear" w:color="auto" w:fill="FFFFFF"/>
        </w:rPr>
        <w:t>Слободчиков</w:t>
      </w:r>
      <w:proofErr w:type="spellEnd"/>
      <w:r w:rsidRPr="002C4206">
        <w:rPr>
          <w:rFonts w:cs="Times New Roman"/>
          <w:color w:val="222222"/>
          <w:sz w:val="24"/>
          <w:szCs w:val="24"/>
          <w:shd w:val="clear" w:color="auto" w:fill="FFFFFF"/>
        </w:rPr>
        <w:t xml:space="preserve"> В. И. Событийная образовательная общность–источник развития и субъект образования //Известия Саратовского университета. Новая серия. Серия </w:t>
      </w:r>
      <w:proofErr w:type="spellStart"/>
      <w:r w:rsidRPr="002C4206">
        <w:rPr>
          <w:rFonts w:cs="Times New Roman"/>
          <w:color w:val="222222"/>
          <w:sz w:val="24"/>
          <w:szCs w:val="24"/>
          <w:shd w:val="clear" w:color="auto" w:fill="FFFFFF"/>
        </w:rPr>
        <w:t>Акмеология</w:t>
      </w:r>
      <w:proofErr w:type="spellEnd"/>
      <w:r w:rsidRPr="002C4206">
        <w:rPr>
          <w:rFonts w:cs="Times New Roman"/>
          <w:color w:val="222222"/>
          <w:sz w:val="24"/>
          <w:szCs w:val="24"/>
          <w:shd w:val="clear" w:color="auto" w:fill="FFFFFF"/>
        </w:rPr>
        <w:t xml:space="preserve"> образования. Психология развития. – 2010. – Т. 3. – №. 2. – С. 3-8.</w:t>
      </w:r>
    </w:p>
  </w:footnote>
  <w:footnote w:id="21">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//Актуальные вопросы науки и практики. – 2023. – С. 187-195.</w:t>
      </w:r>
    </w:p>
  </w:footnote>
  <w:footnote w:id="22">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Калтаева</w:t>
      </w:r>
      <w:proofErr w:type="spellEnd"/>
      <w:r w:rsidRPr="002C4206">
        <w:rPr>
          <w:rFonts w:cs="Times New Roman"/>
          <w:color w:val="222222"/>
          <w:sz w:val="24"/>
          <w:szCs w:val="24"/>
          <w:highlight w:val="yellow"/>
          <w:shd w:val="clear" w:color="auto" w:fill="FFFFFF"/>
        </w:rPr>
        <w:t xml:space="preserve"> М. В. Теоретические и организационные основы становления и развития психологической службы вуза //Дисс</w:t>
      </w:r>
      <w:proofErr w:type="gramStart"/>
      <w:r w:rsidRPr="002C4206">
        <w:rPr>
          <w:rFonts w:cs="Times New Roman"/>
          <w:color w:val="222222"/>
          <w:sz w:val="24"/>
          <w:szCs w:val="24"/>
          <w:highlight w:val="yellow"/>
          <w:shd w:val="clear" w:color="auto" w:fill="FFFFFF"/>
        </w:rPr>
        <w:t>. на</w:t>
      </w:r>
      <w:proofErr w:type="gramEnd"/>
      <w:r w:rsidRPr="002C4206">
        <w:rPr>
          <w:rFonts w:cs="Times New Roman"/>
          <w:color w:val="222222"/>
          <w:sz w:val="24"/>
          <w:szCs w:val="24"/>
          <w:highlight w:val="yellow"/>
          <w:shd w:val="clear" w:color="auto" w:fill="FFFFFF"/>
        </w:rPr>
        <w:t> </w:t>
      </w:r>
      <w:proofErr w:type="spellStart"/>
      <w:r w:rsidRPr="002C4206">
        <w:rPr>
          <w:rFonts w:cs="Times New Roman"/>
          <w:color w:val="222222"/>
          <w:sz w:val="24"/>
          <w:szCs w:val="24"/>
          <w:highlight w:val="yellow"/>
          <w:shd w:val="clear" w:color="auto" w:fill="FFFFFF"/>
        </w:rPr>
        <w:t>соис</w:t>
      </w:r>
      <w:proofErr w:type="spellEnd"/>
      <w:r w:rsidRPr="002C4206">
        <w:rPr>
          <w:rFonts w:cs="Times New Roman"/>
          <w:color w:val="222222"/>
          <w:sz w:val="24"/>
          <w:szCs w:val="24"/>
          <w:highlight w:val="yellow"/>
          <w:shd w:val="clear" w:color="auto" w:fill="FFFFFF"/>
        </w:rPr>
        <w:t>. уч. ст. кандидата психол. наук по спец. – 2011. – Т. 19. – №. 07.</w:t>
      </w:r>
    </w:p>
  </w:footnote>
  <w:footnote w:id="23">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Чукин</w:t>
      </w:r>
      <w:proofErr w:type="spellEnd"/>
      <w:r w:rsidRPr="002C4206">
        <w:rPr>
          <w:rFonts w:cs="Times New Roman"/>
          <w:color w:val="222222"/>
          <w:sz w:val="24"/>
          <w:szCs w:val="24"/>
          <w:highlight w:val="yellow"/>
          <w:shd w:val="clear" w:color="auto" w:fill="FFFFFF"/>
        </w:rPr>
        <w:t xml:space="preserve"> С. Г., </w:t>
      </w:r>
      <w:proofErr w:type="spellStart"/>
      <w:r w:rsidRPr="002C4206">
        <w:rPr>
          <w:rFonts w:cs="Times New Roman"/>
          <w:color w:val="222222"/>
          <w:sz w:val="24"/>
          <w:szCs w:val="24"/>
          <w:highlight w:val="yellow"/>
          <w:shd w:val="clear" w:color="auto" w:fill="FFFFFF"/>
        </w:rPr>
        <w:t>Осначев</w:t>
      </w:r>
      <w:proofErr w:type="spellEnd"/>
      <w:r w:rsidRPr="002C4206">
        <w:rPr>
          <w:rFonts w:cs="Times New Roman"/>
          <w:color w:val="222222"/>
          <w:sz w:val="24"/>
          <w:szCs w:val="24"/>
          <w:highlight w:val="yellow"/>
          <w:shd w:val="clear" w:color="auto" w:fill="FFFFFF"/>
        </w:rPr>
        <w:t xml:space="preserve"> А. А. Формирование культуры межэтнических отношений у курсантов военных институтов войск национальной гвардии с помощью теоретических и методических ресурсов дисциплин социально-гуманитарного блока //Ученые записки университета им. ПФ Лесгафта. – 2020. – №. 10 (188). – С. 421-428.</w:t>
      </w:r>
    </w:p>
  </w:footnote>
  <w:footnote w:id="24">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Сыромятников И. В. Психология профессиональной </w:t>
      </w:r>
      <w:proofErr w:type="spellStart"/>
      <w:r w:rsidRPr="002C4206">
        <w:rPr>
          <w:rFonts w:cs="Times New Roman"/>
          <w:color w:val="222222"/>
          <w:sz w:val="24"/>
          <w:szCs w:val="24"/>
          <w:highlight w:val="yellow"/>
          <w:shd w:val="clear" w:color="auto" w:fill="FFFFFF"/>
        </w:rPr>
        <w:t>субъектности</w:t>
      </w:r>
      <w:proofErr w:type="spellEnd"/>
      <w:r w:rsidRPr="002C4206">
        <w:rPr>
          <w:rFonts w:cs="Times New Roman"/>
          <w:color w:val="222222"/>
          <w:sz w:val="24"/>
          <w:szCs w:val="24"/>
          <w:highlight w:val="yellow"/>
          <w:shd w:val="clear" w:color="auto" w:fill="FFFFFF"/>
        </w:rPr>
        <w:t xml:space="preserve"> офицеров Вооруженных сил Российской Федерации //М.: ВУ. – 2007. – С. 72.</w:t>
      </w:r>
    </w:p>
  </w:footnote>
  <w:footnote w:id="25">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proofErr w:type="spellStart"/>
      <w:r w:rsidRPr="002C4206">
        <w:rPr>
          <w:rFonts w:cs="Times New Roman"/>
          <w:color w:val="222222"/>
          <w:sz w:val="24"/>
          <w:szCs w:val="24"/>
          <w:highlight w:val="yellow"/>
          <w:shd w:val="clear" w:color="auto" w:fill="FFFFFF"/>
        </w:rPr>
        <w:t>Леопа</w:t>
      </w:r>
      <w:proofErr w:type="spellEnd"/>
      <w:r w:rsidRPr="002C4206">
        <w:rPr>
          <w:rFonts w:cs="Times New Roman"/>
          <w:color w:val="222222"/>
          <w:sz w:val="24"/>
          <w:szCs w:val="24"/>
          <w:highlight w:val="yellow"/>
          <w:shd w:val="clear" w:color="auto" w:fill="FFFFFF"/>
        </w:rPr>
        <w:t xml:space="preserve"> А., </w:t>
      </w:r>
      <w:proofErr w:type="spellStart"/>
      <w:r w:rsidRPr="002C4206">
        <w:rPr>
          <w:rFonts w:cs="Times New Roman"/>
          <w:color w:val="222222"/>
          <w:sz w:val="24"/>
          <w:szCs w:val="24"/>
          <w:highlight w:val="yellow"/>
          <w:shd w:val="clear" w:color="auto" w:fill="FFFFFF"/>
        </w:rPr>
        <w:t>Корытков</w:t>
      </w:r>
      <w:proofErr w:type="spellEnd"/>
      <w:r w:rsidRPr="002C4206">
        <w:rPr>
          <w:rFonts w:cs="Times New Roman"/>
          <w:color w:val="222222"/>
          <w:sz w:val="24"/>
          <w:szCs w:val="24"/>
          <w:highlight w:val="yellow"/>
          <w:shd w:val="clear" w:color="auto" w:fill="FFFFFF"/>
        </w:rPr>
        <w:t xml:space="preserve"> В. Профессиональная адаптация военнослужащих по призыву в воинских частях и подразделениях Воздушно-космических сил Вооруженных сил России. – Litres, 2022.</w:t>
      </w:r>
    </w:p>
  </w:footnote>
  <w:footnote w:id="26">
    <w:p w:rsidR="00052CA0" w:rsidRPr="002C4206" w:rsidRDefault="00052CA0" w:rsidP="00052CA0">
      <w:pPr>
        <w:pStyle w:val="a3"/>
        <w:rPr>
          <w:rFonts w:cs="Times New Roman"/>
          <w:sz w:val="24"/>
          <w:szCs w:val="24"/>
        </w:rPr>
      </w:pPr>
      <w:r w:rsidRPr="002C4206">
        <w:rPr>
          <w:rStyle w:val="a5"/>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 xml:space="preserve">Петровская М. В., Емельяненко А. А. </w:t>
      </w:r>
      <w:proofErr w:type="spellStart"/>
      <w:r w:rsidRPr="002C4206">
        <w:rPr>
          <w:rFonts w:cs="Times New Roman"/>
          <w:color w:val="222222"/>
          <w:sz w:val="24"/>
          <w:szCs w:val="24"/>
          <w:highlight w:val="yellow"/>
          <w:shd w:val="clear" w:color="auto" w:fill="FFFFFF"/>
        </w:rPr>
        <w:t>Гендер</w:t>
      </w:r>
      <w:proofErr w:type="spellEnd"/>
      <w:r w:rsidRPr="002C4206">
        <w:rPr>
          <w:rFonts w:cs="Times New Roman"/>
          <w:color w:val="222222"/>
          <w:sz w:val="24"/>
          <w:szCs w:val="24"/>
          <w:highlight w:val="yellow"/>
          <w:shd w:val="clear" w:color="auto" w:fill="FFFFFF"/>
        </w:rPr>
        <w:t xml:space="preserve"> как детерминанта успешности в образовательном пространстве военного вуза. – 2015.</w:t>
      </w:r>
    </w:p>
  </w:footnote>
  <w:footnote w:id="27">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Крылова, Н. А. Психология профессиональной идентичности курсантов военных </w:t>
      </w:r>
      <w:proofErr w:type="gramStart"/>
      <w:r w:rsidRPr="002C4206">
        <w:rPr>
          <w:rFonts w:cs="Times New Roman"/>
          <w:sz w:val="24"/>
          <w:szCs w:val="24"/>
        </w:rPr>
        <w:t>вузов :</w:t>
      </w:r>
      <w:proofErr w:type="gramEnd"/>
      <w:r w:rsidRPr="002C4206">
        <w:rPr>
          <w:rFonts w:cs="Times New Roman"/>
          <w:sz w:val="24"/>
          <w:szCs w:val="24"/>
        </w:rPr>
        <w:t xml:space="preserve"> учеб. пособие / Н. А. Крылова. - </w:t>
      </w:r>
      <w:proofErr w:type="gramStart"/>
      <w:r w:rsidRPr="002C4206">
        <w:rPr>
          <w:rFonts w:cs="Times New Roman"/>
          <w:sz w:val="24"/>
          <w:szCs w:val="24"/>
        </w:rPr>
        <w:t>Москва :</w:t>
      </w:r>
      <w:proofErr w:type="gramEnd"/>
      <w:r w:rsidRPr="002C4206">
        <w:rPr>
          <w:rFonts w:cs="Times New Roman"/>
          <w:sz w:val="24"/>
          <w:szCs w:val="24"/>
        </w:rPr>
        <w:t xml:space="preserve"> ФГКВОУ ВО «Военный университет», 2019. - 184 с.</w:t>
      </w:r>
    </w:p>
  </w:footnote>
  <w:footnote w:id="28">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w:t>
      </w:r>
      <w:proofErr w:type="spellStart"/>
      <w:r w:rsidRPr="002C4206">
        <w:rPr>
          <w:rFonts w:cs="Times New Roman"/>
          <w:sz w:val="24"/>
          <w:szCs w:val="24"/>
        </w:rPr>
        <w:t>Кочетова</w:t>
      </w:r>
      <w:proofErr w:type="spellEnd"/>
      <w:r w:rsidRPr="002C4206">
        <w:rPr>
          <w:rFonts w:cs="Times New Roman"/>
          <w:sz w:val="24"/>
          <w:szCs w:val="24"/>
        </w:rPr>
        <w:t xml:space="preserve">, Е. В. Психологические особенности профессиональной идентичности курсантов военных </w:t>
      </w:r>
      <w:proofErr w:type="gramStart"/>
      <w:r w:rsidRPr="002C4206">
        <w:rPr>
          <w:rFonts w:cs="Times New Roman"/>
          <w:sz w:val="24"/>
          <w:szCs w:val="24"/>
        </w:rPr>
        <w:t>вузов :</w:t>
      </w:r>
      <w:proofErr w:type="gramEnd"/>
      <w:r w:rsidRPr="002C4206">
        <w:rPr>
          <w:rFonts w:cs="Times New Roman"/>
          <w:sz w:val="24"/>
          <w:szCs w:val="24"/>
        </w:rPr>
        <w:t xml:space="preserve"> дис. ... канд. психол. </w:t>
      </w:r>
      <w:proofErr w:type="gramStart"/>
      <w:r w:rsidRPr="002C4206">
        <w:rPr>
          <w:rFonts w:cs="Times New Roman"/>
          <w:sz w:val="24"/>
          <w:szCs w:val="24"/>
        </w:rPr>
        <w:t>наук :</w:t>
      </w:r>
      <w:proofErr w:type="gramEnd"/>
      <w:r w:rsidRPr="002C4206">
        <w:rPr>
          <w:rFonts w:cs="Times New Roman"/>
          <w:sz w:val="24"/>
          <w:szCs w:val="24"/>
        </w:rPr>
        <w:t xml:space="preserve"> 19.00.03 / </w:t>
      </w:r>
      <w:proofErr w:type="spellStart"/>
      <w:r w:rsidRPr="002C4206">
        <w:rPr>
          <w:rFonts w:cs="Times New Roman"/>
          <w:sz w:val="24"/>
          <w:szCs w:val="24"/>
        </w:rPr>
        <w:t>Кочетова</w:t>
      </w:r>
      <w:proofErr w:type="spellEnd"/>
      <w:r w:rsidRPr="002C4206">
        <w:rPr>
          <w:rFonts w:cs="Times New Roman"/>
          <w:sz w:val="24"/>
          <w:szCs w:val="24"/>
        </w:rPr>
        <w:t xml:space="preserve"> Екатерина Владимировна. - Москва, 2018. - 189 с.</w:t>
      </w:r>
    </w:p>
  </w:footnote>
  <w:footnote w:id="29">
    <w:p w:rsidR="00052CA0" w:rsidRPr="002C4206" w:rsidRDefault="00052CA0" w:rsidP="00052CA0">
      <w:pPr>
        <w:pStyle w:val="a3"/>
        <w:rPr>
          <w:rFonts w:cs="Times New Roman"/>
          <w:sz w:val="24"/>
          <w:szCs w:val="24"/>
        </w:rPr>
      </w:pPr>
      <w:r w:rsidRPr="002C4206">
        <w:rPr>
          <w:rStyle w:val="a5"/>
          <w:rFonts w:cs="Times New Roman"/>
          <w:sz w:val="24"/>
          <w:szCs w:val="24"/>
        </w:rPr>
        <w:footnoteRef/>
      </w:r>
      <w:r w:rsidRPr="002C4206">
        <w:rPr>
          <w:rFonts w:cs="Times New Roman"/>
          <w:sz w:val="24"/>
          <w:szCs w:val="24"/>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w:t>
      </w:r>
      <w:proofErr w:type="gramStart"/>
      <w:r w:rsidRPr="002C4206">
        <w:rPr>
          <w:rFonts w:cs="Times New Roman"/>
          <w:sz w:val="24"/>
          <w:szCs w:val="24"/>
        </w:rPr>
        <w:t>успешности :</w:t>
      </w:r>
      <w:proofErr w:type="gramEnd"/>
      <w:r w:rsidRPr="002C4206">
        <w:rPr>
          <w:rFonts w:cs="Times New Roman"/>
          <w:sz w:val="24"/>
          <w:szCs w:val="24"/>
        </w:rPr>
        <w:t xml:space="preserve"> дис.  канд. психол. </w:t>
      </w:r>
      <w:proofErr w:type="gramStart"/>
      <w:r w:rsidRPr="002C4206">
        <w:rPr>
          <w:rFonts w:cs="Times New Roman"/>
          <w:sz w:val="24"/>
          <w:szCs w:val="24"/>
        </w:rPr>
        <w:t>наук :</w:t>
      </w:r>
      <w:proofErr w:type="gramEnd"/>
      <w:r w:rsidRPr="002C4206">
        <w:rPr>
          <w:rFonts w:cs="Times New Roman"/>
          <w:sz w:val="24"/>
          <w:szCs w:val="24"/>
        </w:rPr>
        <w:t xml:space="preserve"> 19.00.03 / Кузнецова Екатерина Васильевна. - Москва, 2019. - 188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C5380"/>
    <w:multiLevelType w:val="multilevel"/>
    <w:tmpl w:val="FF68E8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02791"/>
    <w:multiLevelType w:val="multilevel"/>
    <w:tmpl w:val="1A92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76D62"/>
    <w:multiLevelType w:val="multilevel"/>
    <w:tmpl w:val="261E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448D8"/>
    <w:multiLevelType w:val="hybridMultilevel"/>
    <w:tmpl w:val="B7608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B7151C"/>
    <w:multiLevelType w:val="multilevel"/>
    <w:tmpl w:val="1A8E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966E85"/>
    <w:multiLevelType w:val="multilevel"/>
    <w:tmpl w:val="59C8C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A25356"/>
    <w:multiLevelType w:val="multilevel"/>
    <w:tmpl w:val="AEB2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7"/>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EBF"/>
    <w:rsid w:val="00052CA0"/>
    <w:rsid w:val="0008728D"/>
    <w:rsid w:val="00201CB7"/>
    <w:rsid w:val="00271C98"/>
    <w:rsid w:val="003F0A22"/>
    <w:rsid w:val="00501EF9"/>
    <w:rsid w:val="006764A2"/>
    <w:rsid w:val="00783F44"/>
    <w:rsid w:val="007F5FCD"/>
    <w:rsid w:val="00913F0F"/>
    <w:rsid w:val="00AC5EBF"/>
    <w:rsid w:val="00AF40BB"/>
    <w:rsid w:val="00C65A3E"/>
    <w:rsid w:val="00CA67D4"/>
    <w:rsid w:val="00EB7AB0"/>
    <w:rsid w:val="00ED1C7E"/>
    <w:rsid w:val="00FB2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D3A3F3-21A0-4577-885F-50D1D986B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52CA0"/>
    <w:pPr>
      <w:spacing w:after="0" w:line="240" w:lineRule="auto"/>
      <w:ind w:firstLine="709"/>
    </w:pPr>
    <w:rPr>
      <w:rFonts w:ascii="Times New Roman" w:hAnsi="Times New Roman"/>
      <w:sz w:val="20"/>
      <w:szCs w:val="20"/>
    </w:rPr>
  </w:style>
  <w:style w:type="character" w:customStyle="1" w:styleId="a4">
    <w:name w:val="Текст сноски Знак"/>
    <w:basedOn w:val="a0"/>
    <w:link w:val="a3"/>
    <w:uiPriority w:val="99"/>
    <w:semiHidden/>
    <w:rsid w:val="00052CA0"/>
    <w:rPr>
      <w:rFonts w:ascii="Times New Roman" w:hAnsi="Times New Roman"/>
      <w:sz w:val="20"/>
      <w:szCs w:val="20"/>
    </w:rPr>
  </w:style>
  <w:style w:type="character" w:styleId="a5">
    <w:name w:val="footnote reference"/>
    <w:basedOn w:val="a0"/>
    <w:uiPriority w:val="99"/>
    <w:semiHidden/>
    <w:unhideWhenUsed/>
    <w:rsid w:val="00052CA0"/>
    <w:rPr>
      <w:vertAlign w:val="superscript"/>
    </w:rPr>
  </w:style>
  <w:style w:type="paragraph" w:styleId="a6">
    <w:name w:val="header"/>
    <w:basedOn w:val="a"/>
    <w:link w:val="a7"/>
    <w:uiPriority w:val="99"/>
    <w:unhideWhenUsed/>
    <w:rsid w:val="00052C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52CA0"/>
  </w:style>
  <w:style w:type="paragraph" w:styleId="a8">
    <w:name w:val="footer"/>
    <w:basedOn w:val="a"/>
    <w:link w:val="a9"/>
    <w:uiPriority w:val="99"/>
    <w:unhideWhenUsed/>
    <w:rsid w:val="00052C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52CA0"/>
  </w:style>
  <w:style w:type="paragraph" w:styleId="aa">
    <w:name w:val="List Paragraph"/>
    <w:basedOn w:val="a"/>
    <w:uiPriority w:val="34"/>
    <w:qFormat/>
    <w:rsid w:val="00ED1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39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95868A84-A51B-4B1A-B0C4-115D425AC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4839</Words>
  <Characters>27586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Терентьев А.В.</dc:creator>
  <cp:keywords/>
  <dc:description/>
  <cp:lastModifiedBy>Гизатулин_РФ</cp:lastModifiedBy>
  <cp:revision>10</cp:revision>
  <dcterms:created xsi:type="dcterms:W3CDTF">2024-07-02T06:03:00Z</dcterms:created>
  <dcterms:modified xsi:type="dcterms:W3CDTF">2025-04-08T07:50:00Z</dcterms:modified>
</cp:coreProperties>
</file>