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9E5" w:rsidRDefault="00D969E5" w:rsidP="006D034D">
      <w:pPr>
        <w:pStyle w:val="a3"/>
        <w:spacing w:before="0" w:beforeAutospacing="0" w:after="0" w:afterAutospacing="0" w:line="360" w:lineRule="auto"/>
      </w:pPr>
      <w:r>
        <w:rPr>
          <w:color w:val="000000"/>
        </w:rPr>
        <w:t xml:space="preserve">1. </w:t>
      </w:r>
      <w:r>
        <w:rPr>
          <w:color w:val="000000"/>
          <w:sz w:val="28"/>
          <w:szCs w:val="28"/>
        </w:rPr>
        <w:t>ТЕХНИЧЕСКОЕ ЗАДАНИЕ НА СОЗДАНИЕ ПОДСИСТЕМЫ </w:t>
      </w:r>
    </w:p>
    <w:p w:rsidR="008B5EDC" w:rsidRDefault="00D969E5" w:rsidP="008B5ED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Анализ предметной области. </w:t>
      </w:r>
    </w:p>
    <w:p w:rsidR="008B5EDC" w:rsidRDefault="008B5EDC" w:rsidP="008B5EDC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В качестве предметной области выступает Донбасская аграрная академия. </w:t>
      </w:r>
      <w:r>
        <w:rPr>
          <w:color w:val="000000"/>
          <w:sz w:val="28"/>
          <w:szCs w:val="28"/>
          <w:shd w:val="clear" w:color="auto" w:fill="FFFFFF"/>
        </w:rPr>
        <w:t>Это образовательное учрежде</w:t>
      </w:r>
      <w:r>
        <w:rPr>
          <w:color w:val="000000"/>
          <w:sz w:val="28"/>
          <w:szCs w:val="28"/>
          <w:shd w:val="clear" w:color="auto" w:fill="FFFFFF"/>
        </w:rPr>
        <w:softHyphen/>
        <w:t>ние</w:t>
      </w:r>
      <w:r w:rsidRPr="008B5EDC">
        <w:rPr>
          <w:color w:val="000000"/>
          <w:sz w:val="28"/>
          <w:szCs w:val="28"/>
          <w:shd w:val="clear" w:color="auto" w:fill="FFFFFF"/>
        </w:rPr>
        <w:t xml:space="preserve"> высшего професс</w:t>
      </w:r>
      <w:r>
        <w:rPr>
          <w:color w:val="000000"/>
          <w:sz w:val="28"/>
          <w:szCs w:val="28"/>
          <w:shd w:val="clear" w:color="auto" w:fill="FFFFFF"/>
        </w:rPr>
        <w:t>ионального образования, готовяще</w:t>
      </w:r>
      <w:r w:rsidRPr="008B5EDC">
        <w:rPr>
          <w:color w:val="000000"/>
          <w:sz w:val="28"/>
          <w:szCs w:val="28"/>
          <w:shd w:val="clear" w:color="auto" w:fill="FFFFFF"/>
        </w:rPr>
        <w:t>е специалис</w:t>
      </w:r>
      <w:r w:rsidRPr="008B5EDC">
        <w:rPr>
          <w:color w:val="000000"/>
          <w:sz w:val="28"/>
          <w:szCs w:val="28"/>
          <w:shd w:val="clear" w:color="auto" w:fill="FFFFFF"/>
        </w:rPr>
        <w:softHyphen/>
        <w:t>тов высшей квалификации. Помимо профессиональной подготовки сту</w:t>
      </w:r>
      <w:r w:rsidRPr="008B5EDC">
        <w:rPr>
          <w:color w:val="000000"/>
          <w:sz w:val="28"/>
          <w:szCs w:val="28"/>
          <w:shd w:val="clear" w:color="auto" w:fill="FFFFFF"/>
        </w:rPr>
        <w:softHyphen/>
        <w:t xml:space="preserve">дентов, </w:t>
      </w:r>
      <w:r>
        <w:rPr>
          <w:color w:val="000000"/>
          <w:sz w:val="28"/>
          <w:szCs w:val="28"/>
          <w:shd w:val="clear" w:color="auto" w:fill="FFFFFF"/>
        </w:rPr>
        <w:t>также ведет</w:t>
      </w:r>
      <w:r w:rsidRPr="008B5EDC">
        <w:rPr>
          <w:color w:val="000000"/>
          <w:sz w:val="28"/>
          <w:szCs w:val="28"/>
          <w:shd w:val="clear" w:color="auto" w:fill="FFFFFF"/>
        </w:rPr>
        <w:t xml:space="preserve"> научно-исследовательскую работу, переподго</w:t>
      </w:r>
      <w:r w:rsidRPr="008B5EDC">
        <w:rPr>
          <w:color w:val="000000"/>
          <w:sz w:val="28"/>
          <w:szCs w:val="28"/>
          <w:shd w:val="clear" w:color="auto" w:fill="FFFFFF"/>
        </w:rPr>
        <w:softHyphen/>
        <w:t xml:space="preserve">товку и повышение квалификации специалистов. Основными задачами </w:t>
      </w:r>
      <w:r>
        <w:rPr>
          <w:color w:val="000000"/>
          <w:sz w:val="28"/>
          <w:szCs w:val="28"/>
          <w:shd w:val="clear" w:color="auto" w:fill="FFFFFF"/>
        </w:rPr>
        <w:t>ДонАгра</w:t>
      </w:r>
      <w:r w:rsidRPr="008B5EDC">
        <w:rPr>
          <w:color w:val="000000"/>
          <w:sz w:val="28"/>
          <w:szCs w:val="28"/>
          <w:shd w:val="clear" w:color="auto" w:fill="FFFFFF"/>
        </w:rPr>
        <w:t xml:space="preserve"> являются удовлетворение потребности лич</w:t>
      </w:r>
      <w:r w:rsidRPr="008B5EDC">
        <w:rPr>
          <w:color w:val="000000"/>
          <w:sz w:val="28"/>
          <w:szCs w:val="28"/>
          <w:shd w:val="clear" w:color="auto" w:fill="FFFFFF"/>
        </w:rPr>
        <w:softHyphen/>
        <w:t>ности в интеллектуальном, культурном и нравственном развитии посред</w:t>
      </w:r>
      <w:r w:rsidRPr="008B5EDC">
        <w:rPr>
          <w:color w:val="000000"/>
          <w:sz w:val="28"/>
          <w:szCs w:val="28"/>
          <w:shd w:val="clear" w:color="auto" w:fill="FFFFFF"/>
        </w:rPr>
        <w:softHyphen/>
        <w:t>ством получения высшего и послевузовского профессионального обра</w:t>
      </w:r>
      <w:r w:rsidRPr="008B5EDC">
        <w:rPr>
          <w:color w:val="000000"/>
          <w:sz w:val="28"/>
          <w:szCs w:val="28"/>
          <w:shd w:val="clear" w:color="auto" w:fill="FFFFFF"/>
        </w:rPr>
        <w:softHyphen/>
        <w:t>зования; удовлетворение потребностей государства и общества в квали</w:t>
      </w:r>
      <w:r w:rsidRPr="008B5EDC">
        <w:rPr>
          <w:color w:val="000000"/>
          <w:sz w:val="28"/>
          <w:szCs w:val="28"/>
          <w:shd w:val="clear" w:color="auto" w:fill="FFFFFF"/>
        </w:rPr>
        <w:softHyphen/>
        <w:t>фицированных специалистах и научно-педагогических кадрах с высшим образованием. Высшее учебное заведение ставит в своей деятельности не только образовательные, но и воспитательные цели, основанные на приоритете общечеловеческих и нравственных ценностей.</w:t>
      </w:r>
    </w:p>
    <w:p w:rsidR="00191183" w:rsidRDefault="00191183" w:rsidP="008B5EDC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191183" w:rsidRDefault="008B5EDC" w:rsidP="0019118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Структура предприятия:</w:t>
      </w:r>
    </w:p>
    <w:p w:rsidR="00191183" w:rsidRDefault="00191183" w:rsidP="008B5EDC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  <w:sectPr w:rsidR="001911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183" w:rsidRDefault="00191183" w:rsidP="00191183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  <w:sectPr w:rsidR="00191183" w:rsidSect="0019118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9563100" cy="6715125"/>
            <wp:effectExtent l="0" t="0" r="0" b="9525"/>
            <wp:docPr id="3" name="Рисунок 3" descr="C:\Users\daria\Downloads\Организационная структура.draw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ia\Downloads\Организационная структура.drawi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9604" cy="672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183" w:rsidRDefault="00191183" w:rsidP="008B5EDC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6D034D" w:rsidRDefault="006D034D" w:rsidP="006D034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данном проекте </w:t>
      </w:r>
      <w:r w:rsidRPr="006D034D">
        <w:rPr>
          <w:sz w:val="28"/>
          <w:szCs w:val="28"/>
        </w:rPr>
        <w:t xml:space="preserve">разработана </w:t>
      </w:r>
      <w:r>
        <w:rPr>
          <w:sz w:val="28"/>
          <w:szCs w:val="28"/>
        </w:rPr>
        <w:t xml:space="preserve">база данных </w:t>
      </w:r>
      <w:r>
        <w:rPr>
          <w:color w:val="000000"/>
          <w:sz w:val="28"/>
          <w:szCs w:val="28"/>
        </w:rPr>
        <w:t>упрощающая</w:t>
      </w:r>
      <w:r w:rsidRPr="006D034D">
        <w:rPr>
          <w:color w:val="000000"/>
          <w:sz w:val="28"/>
          <w:szCs w:val="28"/>
        </w:rPr>
        <w:t xml:space="preserve"> процесс создания электронного расписания на основе анализа имеющихся учебных планов специальностей, позволяющий анализировать структуру нагрузки. Общие требования, предъявляемые к системе, следующие: </w:t>
      </w:r>
    </w:p>
    <w:p w:rsidR="006D034D" w:rsidRPr="006D034D" w:rsidRDefault="006D034D" w:rsidP="006D034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034D">
        <w:rPr>
          <w:color w:val="000000"/>
          <w:sz w:val="28"/>
          <w:szCs w:val="28"/>
        </w:rPr>
        <w:t>использование информации из учебных планов специальностей;</w:t>
      </w:r>
    </w:p>
    <w:p w:rsidR="006D034D" w:rsidRPr="006D034D" w:rsidRDefault="006D034D" w:rsidP="006D034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034D">
        <w:rPr>
          <w:color w:val="000000"/>
          <w:sz w:val="28"/>
          <w:szCs w:val="28"/>
        </w:rPr>
        <w:t xml:space="preserve"> формирование отчетных форм; </w:t>
      </w:r>
    </w:p>
    <w:p w:rsidR="006D034D" w:rsidRPr="006D034D" w:rsidRDefault="006D034D" w:rsidP="006D034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034D">
        <w:rPr>
          <w:color w:val="000000"/>
          <w:sz w:val="28"/>
          <w:szCs w:val="28"/>
        </w:rPr>
        <w:t>удобный пользовательский интерфейс</w:t>
      </w:r>
    </w:p>
    <w:p w:rsidR="00D969E5" w:rsidRDefault="00D969E5" w:rsidP="006D034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 Определение требования к ПО.</w:t>
      </w:r>
    </w:p>
    <w:p w:rsidR="00D969E5" w:rsidRDefault="00D969E5" w:rsidP="006D034D">
      <w:pPr>
        <w:pStyle w:val="a3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Требования к ПО для базы данных «Расписание»:</w:t>
      </w:r>
    </w:p>
    <w:tbl>
      <w:tblPr>
        <w:tblStyle w:val="a5"/>
        <w:tblpPr w:leftFromText="180" w:rightFromText="180" w:vertAnchor="text" w:horzAnchor="margin" w:tblpY="-39"/>
        <w:tblW w:w="0" w:type="auto"/>
        <w:tblLook w:val="04A0" w:firstRow="1" w:lastRow="0" w:firstColumn="1" w:lastColumn="0" w:noHBand="0" w:noVBand="1"/>
      </w:tblPr>
      <w:tblGrid>
        <w:gridCol w:w="2846"/>
        <w:gridCol w:w="6499"/>
      </w:tblGrid>
      <w:tr w:rsidR="008B5EDC" w:rsidTr="00A44B98">
        <w:tc>
          <w:tcPr>
            <w:tcW w:w="2972" w:type="dxa"/>
          </w:tcPr>
          <w:p w:rsidR="008B5EDC" w:rsidRPr="008B5EDC" w:rsidRDefault="008B5EDC" w:rsidP="00A44B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Компонент</w:t>
            </w:r>
          </w:p>
        </w:tc>
        <w:tc>
          <w:tcPr>
            <w:tcW w:w="7073" w:type="dxa"/>
          </w:tcPr>
          <w:p w:rsidR="008B5EDC" w:rsidRPr="008B5EDC" w:rsidRDefault="008B5EDC" w:rsidP="00A44B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Требования</w:t>
            </w:r>
          </w:p>
        </w:tc>
      </w:tr>
      <w:tr w:rsidR="008B5EDC" w:rsidTr="00A44B98">
        <w:tc>
          <w:tcPr>
            <w:tcW w:w="2972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Процессор</w:t>
            </w:r>
          </w:p>
        </w:tc>
        <w:tc>
          <w:tcPr>
            <w:tcW w:w="7073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Четырехъядерный процессор с частотой не менее 2.3 ГГц</w:t>
            </w:r>
          </w:p>
        </w:tc>
      </w:tr>
      <w:tr w:rsidR="008B5EDC" w:rsidTr="00A44B98">
        <w:tc>
          <w:tcPr>
            <w:tcW w:w="2972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Оперативная память</w:t>
            </w:r>
          </w:p>
        </w:tc>
        <w:tc>
          <w:tcPr>
            <w:tcW w:w="7073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 xml:space="preserve">Не менее 6 Гб ОЗУ </w:t>
            </w:r>
          </w:p>
        </w:tc>
      </w:tr>
      <w:tr w:rsidR="008B5EDC" w:rsidTr="00A44B98">
        <w:tc>
          <w:tcPr>
            <w:tcW w:w="2972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Монитор</w:t>
            </w:r>
          </w:p>
        </w:tc>
        <w:tc>
          <w:tcPr>
            <w:tcW w:w="7073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Разрешение 1920х1080</w:t>
            </w:r>
          </w:p>
        </w:tc>
      </w:tr>
      <w:tr w:rsidR="008B5EDC" w:rsidTr="00A44B98">
        <w:tc>
          <w:tcPr>
            <w:tcW w:w="2972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Операционная система</w:t>
            </w:r>
          </w:p>
        </w:tc>
        <w:tc>
          <w:tcPr>
            <w:tcW w:w="7073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Windows 7 (64</w:t>
            </w: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 xml:space="preserve"> разрядная) и выше</w:t>
            </w:r>
          </w:p>
        </w:tc>
      </w:tr>
      <w:tr w:rsidR="008B5EDC" w:rsidTr="00A44B98">
        <w:tc>
          <w:tcPr>
            <w:tcW w:w="2972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Жесткий диск</w:t>
            </w:r>
          </w:p>
        </w:tc>
        <w:tc>
          <w:tcPr>
            <w:tcW w:w="7073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500 Гб</w:t>
            </w:r>
          </w:p>
        </w:tc>
      </w:tr>
      <w:tr w:rsidR="008B5EDC" w:rsidTr="00A44B98">
        <w:tc>
          <w:tcPr>
            <w:tcW w:w="2972" w:type="dxa"/>
          </w:tcPr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</w:p>
        </w:tc>
        <w:tc>
          <w:tcPr>
            <w:tcW w:w="7073" w:type="dxa"/>
          </w:tcPr>
          <w:p w:rsidR="008B5EDC" w:rsidRPr="008B5EDC" w:rsidRDefault="008B5EDC" w:rsidP="008B5EDC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Microsoft Windows Server</w:t>
            </w:r>
            <w:r w:rsidRPr="008B5E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8B5EDC" w:rsidRPr="008B5EDC" w:rsidRDefault="008B5EDC" w:rsidP="008B5EDC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E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Browser</w:t>
            </w: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. Для поддержки функций Интернета необходим доступ в сеть (может взиматься плата за услуги).</w:t>
            </w:r>
            <w:r w:rsidRPr="008B5EDC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8B5EDC" w:rsidRPr="008B5EDC" w:rsidRDefault="008B5EDC" w:rsidP="00A44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EDC">
              <w:rPr>
                <w:rFonts w:ascii="Times New Roman" w:hAnsi="Times New Roman" w:cs="Times New Roman"/>
                <w:sz w:val="28"/>
                <w:szCs w:val="28"/>
              </w:rPr>
              <w:t>Функциональные возможности продуктов и графики могут различаться в зависимости от конфигурации системы. Для работы некоторых компонентов может требоваться дополнительное или более производительное оборудование, а также подключение к серверу.</w:t>
            </w:r>
            <w:r w:rsidRPr="008B5EDC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3009F5" w:rsidRDefault="003009F5" w:rsidP="006D034D">
      <w:pPr>
        <w:pStyle w:val="a3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6D034D" w:rsidRDefault="006D034D" w:rsidP="006D034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 Т</w:t>
      </w:r>
      <w:r w:rsidRPr="006D034D">
        <w:rPr>
          <w:color w:val="000000"/>
          <w:sz w:val="28"/>
          <w:szCs w:val="28"/>
        </w:rPr>
        <w:t>ехническое задание</w:t>
      </w:r>
    </w:p>
    <w:p w:rsidR="0081338D" w:rsidRDefault="006D034D" w:rsidP="006D034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D034D">
        <w:rPr>
          <w:color w:val="000000"/>
          <w:sz w:val="28"/>
          <w:szCs w:val="28"/>
          <w:shd w:val="clear" w:color="auto" w:fill="FFFFFF"/>
        </w:rPr>
        <w:t>Функциональное назначение информационной системы: обеспечение всех участников учебного процесса данными о расписании занятий, занятости преподавателей, учебных поме</w:t>
      </w:r>
      <w:r w:rsidR="0081338D">
        <w:rPr>
          <w:color w:val="000000"/>
          <w:sz w:val="28"/>
          <w:szCs w:val="28"/>
          <w:shd w:val="clear" w:color="auto" w:fill="FFFFFF"/>
        </w:rPr>
        <w:t>щений, изменениях в расписании.</w:t>
      </w:r>
    </w:p>
    <w:p w:rsidR="00CA004F" w:rsidRDefault="006D034D" w:rsidP="008133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D034D">
        <w:rPr>
          <w:color w:val="000000"/>
          <w:sz w:val="28"/>
          <w:szCs w:val="28"/>
          <w:shd w:val="clear" w:color="auto" w:fill="FFFFFF"/>
        </w:rPr>
        <w:t xml:space="preserve">Информационная система должна обеспечить выполнение следующих функций: подготовка расписания занятий с учетом требований учебных планов, пожеланий преподавателей и возможностей учебных помещений; </w:t>
      </w:r>
    </w:p>
    <w:p w:rsidR="008B5EDC" w:rsidRDefault="008B5EDC" w:rsidP="008B5EDC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</w:p>
    <w:p w:rsidR="008B5EDC" w:rsidRDefault="008B5EDC" w:rsidP="008B5EDC">
      <w:pPr>
        <w:pStyle w:val="a3"/>
        <w:spacing w:before="0" w:beforeAutospacing="0" w:after="0" w:afterAutospacing="0" w:line="360" w:lineRule="auto"/>
        <w:jc w:val="center"/>
        <w:rPr>
          <w:bCs/>
          <w:color w:val="000000"/>
          <w:sz w:val="28"/>
          <w:szCs w:val="28"/>
        </w:rPr>
      </w:pPr>
      <w:r w:rsidRPr="008B5EDC">
        <w:rPr>
          <w:bCs/>
          <w:color w:val="000000"/>
          <w:sz w:val="28"/>
          <w:szCs w:val="28"/>
        </w:rPr>
        <w:t>Контекстная диаграмма А-0</w:t>
      </w:r>
      <w:r>
        <w:rPr>
          <w:bCs/>
          <w:color w:val="000000"/>
          <w:sz w:val="28"/>
          <w:szCs w:val="28"/>
        </w:rPr>
        <w:t>:</w:t>
      </w:r>
    </w:p>
    <w:p w:rsidR="00523D92" w:rsidRDefault="00523D92" w:rsidP="008B5EDC">
      <w:pPr>
        <w:pStyle w:val="a3"/>
        <w:spacing w:before="0" w:beforeAutospacing="0" w:after="0" w:afterAutospacing="0" w:line="360" w:lineRule="auto"/>
        <w:jc w:val="center"/>
        <w:rPr>
          <w:bCs/>
          <w:color w:val="000000"/>
          <w:sz w:val="28"/>
          <w:szCs w:val="28"/>
        </w:rPr>
      </w:pPr>
      <w:bookmarkStart w:id="0" w:name="_GoBack"/>
      <w:bookmarkEnd w:id="0"/>
    </w:p>
    <w:p w:rsidR="008B5EDC" w:rsidRPr="00523D92" w:rsidRDefault="00523D92" w:rsidP="008B5EDC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>(переделать)</w:t>
      </w:r>
    </w:p>
    <w:p w:rsidR="008B5EDC" w:rsidRPr="00523D92" w:rsidRDefault="008B5EDC" w:rsidP="008B5EDC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</w:p>
    <w:p w:rsidR="008B5EDC" w:rsidRDefault="008B5EDC" w:rsidP="008B5EDC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Диаграмма декомпозиции А0:</w:t>
      </w:r>
    </w:p>
    <w:p w:rsidR="008B5EDC" w:rsidRDefault="008B5EDC" w:rsidP="008B5EDC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en-US"/>
        </w:rPr>
      </w:pPr>
      <w:r w:rsidRPr="008B5EDC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8B55251" wp14:editId="14F2FFE0">
            <wp:extent cx="5534025" cy="38309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39272" cy="383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EDC" w:rsidRPr="008B5EDC" w:rsidRDefault="008B5EDC" w:rsidP="008B5EDC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en-US"/>
        </w:rPr>
      </w:pPr>
    </w:p>
    <w:sectPr w:rsidR="008B5EDC" w:rsidRPr="008B5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D35" w:rsidRDefault="00CC6D35" w:rsidP="00191183">
      <w:pPr>
        <w:spacing w:after="0" w:line="240" w:lineRule="auto"/>
      </w:pPr>
      <w:r>
        <w:separator/>
      </w:r>
    </w:p>
  </w:endnote>
  <w:endnote w:type="continuationSeparator" w:id="0">
    <w:p w:rsidR="00CC6D35" w:rsidRDefault="00CC6D35" w:rsidP="00191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D35" w:rsidRDefault="00CC6D35" w:rsidP="00191183">
      <w:pPr>
        <w:spacing w:after="0" w:line="240" w:lineRule="auto"/>
      </w:pPr>
      <w:r>
        <w:separator/>
      </w:r>
    </w:p>
  </w:footnote>
  <w:footnote w:type="continuationSeparator" w:id="0">
    <w:p w:rsidR="00CC6D35" w:rsidRDefault="00CC6D35" w:rsidP="00191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2A95"/>
    <w:multiLevelType w:val="hybridMultilevel"/>
    <w:tmpl w:val="7D942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A2C5E"/>
    <w:multiLevelType w:val="multilevel"/>
    <w:tmpl w:val="7D1AF1F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DE30D5"/>
    <w:multiLevelType w:val="hybridMultilevel"/>
    <w:tmpl w:val="26981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7A1"/>
    <w:rsid w:val="00191183"/>
    <w:rsid w:val="003009F5"/>
    <w:rsid w:val="00523D92"/>
    <w:rsid w:val="005C595B"/>
    <w:rsid w:val="006D034D"/>
    <w:rsid w:val="0081338D"/>
    <w:rsid w:val="008B5EDC"/>
    <w:rsid w:val="009E57A1"/>
    <w:rsid w:val="00B309B3"/>
    <w:rsid w:val="00CA004F"/>
    <w:rsid w:val="00CC6D35"/>
    <w:rsid w:val="00D9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404BB"/>
  <w15:chartTrackingRefBased/>
  <w15:docId w15:val="{17D76959-D5B7-43E9-89A4-B43466BAC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6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D034D"/>
    <w:rPr>
      <w:color w:val="0000FF"/>
      <w:u w:val="single"/>
    </w:rPr>
  </w:style>
  <w:style w:type="table" w:styleId="a5">
    <w:name w:val="Table Grid"/>
    <w:basedOn w:val="a1"/>
    <w:uiPriority w:val="39"/>
    <w:rsid w:val="008B5ED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B5EDC"/>
  </w:style>
  <w:style w:type="paragraph" w:styleId="a6">
    <w:name w:val="header"/>
    <w:basedOn w:val="a"/>
    <w:link w:val="a7"/>
    <w:uiPriority w:val="99"/>
    <w:unhideWhenUsed/>
    <w:rsid w:val="001911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1183"/>
  </w:style>
  <w:style w:type="paragraph" w:styleId="a8">
    <w:name w:val="footer"/>
    <w:basedOn w:val="a"/>
    <w:link w:val="a9"/>
    <w:uiPriority w:val="99"/>
    <w:unhideWhenUsed/>
    <w:rsid w:val="001911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1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7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3AC5E-ADB7-4AE5-83E4-21CF175A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Дашуня Немченко</dc:creator>
  <cp:keywords/>
  <dc:description/>
  <cp:lastModifiedBy>Дашуня Немченко</cp:lastModifiedBy>
  <cp:revision>6</cp:revision>
  <dcterms:created xsi:type="dcterms:W3CDTF">2023-01-10T19:12:00Z</dcterms:created>
  <dcterms:modified xsi:type="dcterms:W3CDTF">2023-01-13T15:36:00Z</dcterms:modified>
</cp:coreProperties>
</file>